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840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center"/>
        <w:outlineLvl w:val="0"/>
        <w:rPr>
          <w:rFonts w:cs="宋体" w:asciiTheme="minorEastAsia" w:hAnsiTheme="minorEastAsia" w:eastAsiaTheme="minorEastAsia"/>
          <w:color w:val="000000" w:themeColor="text1"/>
          <w:kern w:val="36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  <w:lang w:val="zh-CN"/>
        </w:rPr>
        <w:t>福州职业技术学院网上服务大厅运维服务及流程授权升级项目</w:t>
      </w:r>
      <w:r>
        <w:rPr>
          <w:rFonts w:cs="宋体" w:asciiTheme="minorEastAsia" w:hAnsiTheme="minorEastAsia" w:eastAsiaTheme="minorEastAsia"/>
          <w:b/>
          <w:bCs/>
          <w:kern w:val="36"/>
          <w:sz w:val="24"/>
          <w:szCs w:val="24"/>
        </w:rPr>
        <w:t>网上竞价结果公告</w:t>
      </w:r>
    </w:p>
    <w:p w14:paraId="377FD6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default" w:cs="宋体" w:asciiTheme="minorEastAsia" w:hAnsiTheme="minorEastAsia" w:eastAsiaTheme="minorEastAsia"/>
          <w:sz w:val="24"/>
          <w:szCs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一、项目编号：</w:t>
      </w:r>
      <w:r>
        <w:rPr>
          <w:rStyle w:val="26"/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  <w:lang w:eastAsia="zh-CN"/>
        </w:rPr>
        <w:t>FJJXZBWJ20250</w:t>
      </w:r>
      <w:r>
        <w:rPr>
          <w:rStyle w:val="26"/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  <w:lang w:val="en-US" w:eastAsia="zh-CN"/>
        </w:rPr>
        <w:t>36</w:t>
      </w:r>
    </w:p>
    <w:p w14:paraId="556073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二、项目名称：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福州职业技术学院网上服务大厅运维服务及流程授权升级项目</w:t>
      </w:r>
    </w:p>
    <w:p w14:paraId="4A76E6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三、中标（成交）信息</w:t>
      </w:r>
    </w:p>
    <w:p w14:paraId="6082F4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highlight w:val="yellow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供应商名称：内蒙古华腾科技股份有限公司</w:t>
      </w:r>
    </w:p>
    <w:p w14:paraId="4F551B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供应商地址：呼和浩特市如意开发区滨河路8号职工之家酒店五层锡林郭勒</w:t>
      </w:r>
    </w:p>
    <w:p w14:paraId="155AA1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中标（成交）金额：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9.2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sz w:val="24"/>
          <w:szCs w:val="24"/>
        </w:rPr>
        <w:t>（万元）</w:t>
      </w:r>
    </w:p>
    <w:p w14:paraId="50D2DE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四、主要标的信息</w:t>
      </w:r>
    </w:p>
    <w:tbl>
      <w:tblPr>
        <w:tblStyle w:val="12"/>
        <w:tblW w:w="4997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003"/>
        <w:gridCol w:w="923"/>
        <w:gridCol w:w="4131"/>
        <w:gridCol w:w="669"/>
        <w:gridCol w:w="2731"/>
      </w:tblGrid>
      <w:tr w14:paraId="107DA4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6480F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序号</w:t>
            </w:r>
          </w:p>
        </w:tc>
        <w:tc>
          <w:tcPr>
            <w:tcW w:w="50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319C9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服务名称</w:t>
            </w:r>
          </w:p>
        </w:tc>
        <w:tc>
          <w:tcPr>
            <w:tcW w:w="46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2C071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服务范围</w:t>
            </w:r>
          </w:p>
        </w:tc>
        <w:tc>
          <w:tcPr>
            <w:tcW w:w="20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206E1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服务要求</w:t>
            </w:r>
          </w:p>
        </w:tc>
        <w:tc>
          <w:tcPr>
            <w:tcW w:w="33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296FE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服务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时间</w:t>
            </w:r>
          </w:p>
        </w:tc>
        <w:tc>
          <w:tcPr>
            <w:tcW w:w="13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0EE7C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服务标准</w:t>
            </w:r>
          </w:p>
        </w:tc>
      </w:tr>
      <w:tr w14:paraId="2F3229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8BE1D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1</w:t>
            </w:r>
          </w:p>
        </w:tc>
        <w:tc>
          <w:tcPr>
            <w:tcW w:w="50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E9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zh-CN"/>
              </w:rPr>
              <w:t>网上服务大厅运维服务及流程授权升级项目</w:t>
            </w:r>
          </w:p>
        </w:tc>
        <w:tc>
          <w:tcPr>
            <w:tcW w:w="46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29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zh-CN"/>
              </w:rPr>
              <w:t>网上服务大厅运维服务及流程授权升级项目</w:t>
            </w:r>
          </w:p>
        </w:tc>
        <w:tc>
          <w:tcPr>
            <w:tcW w:w="20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1CA1E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2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在项目维护升级期内，因为软件系统本身原因导致系统不可用，需全程跟踪解决，确保问题快速解决，因为操作系统、服务器、网络设备及其他硬件设备导致系统不可用时，配合校方排查故障，提供解决方法供校方选择，配合校方解决问题等</w:t>
            </w:r>
          </w:p>
        </w:tc>
        <w:tc>
          <w:tcPr>
            <w:tcW w:w="33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1BF52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2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2年</w:t>
            </w:r>
          </w:p>
        </w:tc>
        <w:tc>
          <w:tcPr>
            <w:tcW w:w="13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45A4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在维保期内，提供功能升级和支持各项扩展功能，并配合采购人做好预留接口的实时对接，维保服务期内系统可以根据甲方特色需求提供定制化开发服务等</w:t>
            </w:r>
          </w:p>
        </w:tc>
      </w:tr>
    </w:tbl>
    <w:p w14:paraId="49A6E9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五、评审专家（单一来源采购人员）名单：网上竞价无需专家评委。</w:t>
      </w:r>
    </w:p>
    <w:p w14:paraId="3D0791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六、代理服务收费标准及金额：</w:t>
      </w:r>
    </w:p>
    <w:p w14:paraId="5E7FAB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6.1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本项目代理费收费标准：代理服务费按成交金额*1.5%，由成交人支付。</w:t>
      </w:r>
    </w:p>
    <w:p w14:paraId="72A09F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6.2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本项目代理费总金额：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0.138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万元（人民币）</w:t>
      </w:r>
    </w:p>
    <w:p w14:paraId="396795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6.3招标代理服务费缴交银行账号:开户名:福建君信招标有限公司；开户行:中国建设银行股份有限公司福州金山大道支行；账号:35050187530000000661。</w:t>
      </w:r>
    </w:p>
    <w:p w14:paraId="23D746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七、公告期限</w:t>
      </w:r>
    </w:p>
    <w:p w14:paraId="717E70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自本公告发布之日起1个工作日。</w:t>
      </w:r>
    </w:p>
    <w:p w14:paraId="0908A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八、其它补充事宜</w:t>
      </w:r>
    </w:p>
    <w:p w14:paraId="019DAC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关联企业情形：经查询各供应商未发现关联关系。</w:t>
      </w:r>
    </w:p>
    <w:p w14:paraId="09032C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九、凡对本次公告内容提出询问，请按以下方式联系。</w:t>
      </w:r>
    </w:p>
    <w:p w14:paraId="7269C2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1.采购人信息</w:t>
      </w:r>
    </w:p>
    <w:p w14:paraId="7FACC8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福州职业技术学院</w:t>
      </w:r>
    </w:p>
    <w:p w14:paraId="6372AA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采购单位地址：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福州市闽侯上街联榕路8号</w:t>
      </w:r>
    </w:p>
    <w:p w14:paraId="28201F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采购单位联系方式：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 xml:space="preserve">吴老师 0591-83760311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　　　　　　</w:t>
      </w:r>
    </w:p>
    <w:p w14:paraId="34F334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2.采购代理机构信息</w:t>
      </w:r>
    </w:p>
    <w:p w14:paraId="221059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名 称：福建君信招标有限公司　　　　　　　　　　　　</w:t>
      </w:r>
    </w:p>
    <w:p w14:paraId="41056A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地　址：福建省福州市仓山区半道路68号麓岭花园S1幢301商业　　　　　　　　　　　　</w:t>
      </w:r>
    </w:p>
    <w:p w14:paraId="135E76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联系方式：蔡闽珠0591-83896688　　　　　　　　　　　　</w:t>
      </w:r>
    </w:p>
    <w:p w14:paraId="60F53C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3.项目联系方式</w:t>
      </w:r>
    </w:p>
    <w:p w14:paraId="5D4B49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项目联系人：蔡闽珠</w:t>
      </w:r>
    </w:p>
    <w:p w14:paraId="221E33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电　话：0591-83896688</w:t>
      </w:r>
    </w:p>
    <w:p w14:paraId="1D30F2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840"/>
        <w:jc w:val="right"/>
        <w:textAlignment w:val="auto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                            福建君信招标有限公司</w:t>
      </w:r>
    </w:p>
    <w:p w14:paraId="0D51FF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6840"/>
        <w:jc w:val="right"/>
        <w:textAlignment w:val="auto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202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年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9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日</w:t>
      </w:r>
    </w:p>
    <w:sectPr>
      <w:footerReference r:id="rId4" w:type="default"/>
      <w:pgSz w:w="11906" w:h="16838"/>
      <w:pgMar w:top="907" w:right="964" w:bottom="907" w:left="964" w:header="709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18760"/>
    </w:sdtPr>
    <w:sdtContent>
      <w:p w14:paraId="6A510470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xN2NhMjZmODBkNTdiNjBkMGQyMGJiNWE5YmE5YmYifQ=="/>
  </w:docVars>
  <w:rsids>
    <w:rsidRoot w:val="00D31D50"/>
    <w:rsid w:val="00010362"/>
    <w:rsid w:val="0001095A"/>
    <w:rsid w:val="000268B7"/>
    <w:rsid w:val="00045621"/>
    <w:rsid w:val="000546DF"/>
    <w:rsid w:val="000579C3"/>
    <w:rsid w:val="000752BD"/>
    <w:rsid w:val="00077E21"/>
    <w:rsid w:val="00077E2E"/>
    <w:rsid w:val="001B3E41"/>
    <w:rsid w:val="001D679A"/>
    <w:rsid w:val="001E2909"/>
    <w:rsid w:val="001E35D3"/>
    <w:rsid w:val="001F337F"/>
    <w:rsid w:val="001F51CE"/>
    <w:rsid w:val="00207F97"/>
    <w:rsid w:val="002C3C54"/>
    <w:rsid w:val="002D2C48"/>
    <w:rsid w:val="002F64C2"/>
    <w:rsid w:val="00323B43"/>
    <w:rsid w:val="00336207"/>
    <w:rsid w:val="00375319"/>
    <w:rsid w:val="00382161"/>
    <w:rsid w:val="003C74BF"/>
    <w:rsid w:val="003D37D8"/>
    <w:rsid w:val="003E067A"/>
    <w:rsid w:val="003F0CE3"/>
    <w:rsid w:val="003F426B"/>
    <w:rsid w:val="003F5D90"/>
    <w:rsid w:val="00425E7C"/>
    <w:rsid w:val="00426133"/>
    <w:rsid w:val="004358AB"/>
    <w:rsid w:val="004838B7"/>
    <w:rsid w:val="004845B3"/>
    <w:rsid w:val="00484B25"/>
    <w:rsid w:val="004945CB"/>
    <w:rsid w:val="004B0DCD"/>
    <w:rsid w:val="004C6B87"/>
    <w:rsid w:val="004D536C"/>
    <w:rsid w:val="004E5047"/>
    <w:rsid w:val="0050446C"/>
    <w:rsid w:val="00545C95"/>
    <w:rsid w:val="0058574C"/>
    <w:rsid w:val="005F017B"/>
    <w:rsid w:val="005F08CD"/>
    <w:rsid w:val="006114DF"/>
    <w:rsid w:val="00627162"/>
    <w:rsid w:val="00652E0E"/>
    <w:rsid w:val="0067654B"/>
    <w:rsid w:val="00685A22"/>
    <w:rsid w:val="0069428C"/>
    <w:rsid w:val="006A0BE5"/>
    <w:rsid w:val="006B2661"/>
    <w:rsid w:val="006B3A8E"/>
    <w:rsid w:val="006B3E45"/>
    <w:rsid w:val="00720A25"/>
    <w:rsid w:val="00751722"/>
    <w:rsid w:val="00760F71"/>
    <w:rsid w:val="007A35F4"/>
    <w:rsid w:val="007B6899"/>
    <w:rsid w:val="007F1BBA"/>
    <w:rsid w:val="00820DA4"/>
    <w:rsid w:val="00850CE2"/>
    <w:rsid w:val="00866A93"/>
    <w:rsid w:val="00872A76"/>
    <w:rsid w:val="00877728"/>
    <w:rsid w:val="008B4C5B"/>
    <w:rsid w:val="008B7726"/>
    <w:rsid w:val="008E17E7"/>
    <w:rsid w:val="009748D9"/>
    <w:rsid w:val="00986515"/>
    <w:rsid w:val="00997250"/>
    <w:rsid w:val="009B77B0"/>
    <w:rsid w:val="009D0F82"/>
    <w:rsid w:val="00A03465"/>
    <w:rsid w:val="00A1715C"/>
    <w:rsid w:val="00A42E34"/>
    <w:rsid w:val="00A9786D"/>
    <w:rsid w:val="00AE0FBC"/>
    <w:rsid w:val="00AE1F81"/>
    <w:rsid w:val="00AE36FD"/>
    <w:rsid w:val="00AF493D"/>
    <w:rsid w:val="00B040AC"/>
    <w:rsid w:val="00B07DF2"/>
    <w:rsid w:val="00B33AC1"/>
    <w:rsid w:val="00B96B25"/>
    <w:rsid w:val="00BB589E"/>
    <w:rsid w:val="00BD438D"/>
    <w:rsid w:val="00BF01D2"/>
    <w:rsid w:val="00BF1BFB"/>
    <w:rsid w:val="00C146F3"/>
    <w:rsid w:val="00CA7845"/>
    <w:rsid w:val="00CB58A3"/>
    <w:rsid w:val="00CF2BA9"/>
    <w:rsid w:val="00D15462"/>
    <w:rsid w:val="00D17728"/>
    <w:rsid w:val="00D178C5"/>
    <w:rsid w:val="00D31D50"/>
    <w:rsid w:val="00D33756"/>
    <w:rsid w:val="00D57321"/>
    <w:rsid w:val="00DB5C17"/>
    <w:rsid w:val="00DF23A8"/>
    <w:rsid w:val="00E118C4"/>
    <w:rsid w:val="00E709BF"/>
    <w:rsid w:val="00E9571C"/>
    <w:rsid w:val="00EB7614"/>
    <w:rsid w:val="00F27A72"/>
    <w:rsid w:val="00F32385"/>
    <w:rsid w:val="00FA09ED"/>
    <w:rsid w:val="00FA5C7F"/>
    <w:rsid w:val="00FE7CD5"/>
    <w:rsid w:val="0539096E"/>
    <w:rsid w:val="07340C6F"/>
    <w:rsid w:val="07D20D1C"/>
    <w:rsid w:val="07F73811"/>
    <w:rsid w:val="0A740CA3"/>
    <w:rsid w:val="12B904C6"/>
    <w:rsid w:val="19060E0C"/>
    <w:rsid w:val="209F383A"/>
    <w:rsid w:val="23D85A9F"/>
    <w:rsid w:val="344F6130"/>
    <w:rsid w:val="39F24C82"/>
    <w:rsid w:val="3FB45532"/>
    <w:rsid w:val="475704B6"/>
    <w:rsid w:val="4A9E39AC"/>
    <w:rsid w:val="555107BE"/>
    <w:rsid w:val="603B5CC0"/>
    <w:rsid w:val="66873B01"/>
    <w:rsid w:val="6965691E"/>
    <w:rsid w:val="73C531E8"/>
    <w:rsid w:val="74D66820"/>
    <w:rsid w:val="7EB769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"/>
    <w:basedOn w:val="1"/>
    <w:next w:val="1"/>
    <w:link w:val="20"/>
    <w:qFormat/>
    <w:uiPriority w:val="99"/>
    <w:pPr>
      <w:adjustRightInd/>
      <w:snapToGrid/>
      <w:spacing w:after="120"/>
      <w:ind w:left="835"/>
    </w:pPr>
    <w:rPr>
      <w:rFonts w:ascii="Arial" w:hAnsi="Arial" w:eastAsia="宋体" w:cs="Times New Roman"/>
      <w:spacing w:val="-5"/>
      <w:sz w:val="20"/>
      <w:szCs w:val="20"/>
      <w:lang w:bidi="he-IL"/>
    </w:rPr>
  </w:style>
  <w:style w:type="paragraph" w:styleId="6">
    <w:name w:val="Balloon Text"/>
    <w:basedOn w:val="1"/>
    <w:link w:val="2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0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0"/>
    <w:rPr>
      <w:sz w:val="21"/>
      <w:szCs w:val="21"/>
    </w:rPr>
  </w:style>
  <w:style w:type="character" w:customStyle="1" w:styleId="15">
    <w:name w:val="标题 1 Char"/>
    <w:basedOn w:val="13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zt_huis_12_g18px"/>
    <w:basedOn w:val="13"/>
    <w:qFormat/>
    <w:uiPriority w:val="0"/>
  </w:style>
  <w:style w:type="character" w:customStyle="1" w:styleId="17">
    <w:name w:val="文档结构图 Char"/>
    <w:basedOn w:val="13"/>
    <w:link w:val="4"/>
    <w:semiHidden/>
    <w:qFormat/>
    <w:uiPriority w:val="99"/>
    <w:rPr>
      <w:rFonts w:ascii="宋体" w:hAnsi="Tahoma" w:eastAsia="宋体"/>
      <w:sz w:val="18"/>
      <w:szCs w:val="18"/>
    </w:rPr>
  </w:style>
  <w:style w:type="character" w:customStyle="1" w:styleId="18">
    <w:name w:val="页眉 Char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脚 Char"/>
    <w:basedOn w:val="13"/>
    <w:link w:val="7"/>
    <w:qFormat/>
    <w:uiPriority w:val="99"/>
    <w:rPr>
      <w:rFonts w:ascii="Tahoma" w:hAnsi="Tahoma"/>
      <w:sz w:val="18"/>
      <w:szCs w:val="18"/>
    </w:rPr>
  </w:style>
  <w:style w:type="character" w:customStyle="1" w:styleId="20">
    <w:name w:val="正文文本 Char"/>
    <w:basedOn w:val="13"/>
    <w:link w:val="5"/>
    <w:qFormat/>
    <w:uiPriority w:val="99"/>
    <w:rPr>
      <w:rFonts w:ascii="Arial" w:hAnsi="Arial" w:eastAsia="宋体" w:cs="Times New Roman"/>
      <w:spacing w:val="-5"/>
      <w:sz w:val="20"/>
      <w:szCs w:val="20"/>
      <w:lang w:bidi="he-IL"/>
    </w:rPr>
  </w:style>
  <w:style w:type="character" w:customStyle="1" w:styleId="21">
    <w:name w:val="批注框文本 Char"/>
    <w:basedOn w:val="13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22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23">
    <w:name w:val="标题 2 Char"/>
    <w:basedOn w:val="13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post-date"/>
    <w:basedOn w:val="13"/>
    <w:qFormat/>
    <w:uiPriority w:val="0"/>
  </w:style>
  <w:style w:type="character" w:customStyle="1" w:styleId="25">
    <w:name w:val="editinput"/>
    <w:basedOn w:val="13"/>
    <w:qFormat/>
    <w:uiPriority w:val="0"/>
  </w:style>
  <w:style w:type="character" w:customStyle="1" w:styleId="26">
    <w:name w:val="NormalCharacter"/>
    <w:semiHidden/>
    <w:qFormat/>
    <w:uiPriority w:val="0"/>
  </w:style>
  <w:style w:type="paragraph" w:customStyle="1" w:styleId="27">
    <w:name w:val="BodyText1I2"/>
    <w:basedOn w:val="28"/>
    <w:qFormat/>
    <w:uiPriority w:val="0"/>
    <w:pPr>
      <w:tabs>
        <w:tab w:val="left" w:pos="4606"/>
      </w:tabs>
      <w:ind w:firstLine="420"/>
    </w:pPr>
  </w:style>
  <w:style w:type="paragraph" w:customStyle="1" w:styleId="28">
    <w:name w:val="BodyTextIndent"/>
    <w:basedOn w:val="1"/>
    <w:next w:val="29"/>
    <w:qFormat/>
    <w:uiPriority w:val="0"/>
    <w:pPr>
      <w:spacing w:after="120"/>
      <w:ind w:left="420" w:leftChars="200"/>
    </w:pPr>
  </w:style>
  <w:style w:type="paragraph" w:customStyle="1" w:styleId="29">
    <w:name w:val="NormalIndent"/>
    <w:basedOn w:val="1"/>
    <w:next w:val="28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757</Words>
  <Characters>859</Characters>
  <Lines>5</Lines>
  <Paragraphs>1</Paragraphs>
  <TotalTime>1</TotalTime>
  <ScaleCrop>false</ScaleCrop>
  <LinksUpToDate>false</LinksUpToDate>
  <CharactersWithSpaces>934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2021-07-09T09:37:00Z</dcterms:created>
  <dc:creator>Administrator</dc:creator>
  <cp:lastModifiedBy>微信用户</cp:lastModifiedBy>
  <dcterms:modified xsi:type="dcterms:W3CDTF">2025-04-09T03:10:32Z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15B18CBC55E74DFD932C1110760B24FA</vt:lpwstr>
  </property>
  <property fmtid="{D5CDD505-2E9C-101B-9397-08002B2CF9AE}" pid="4" name="KSOTemplateDocerSaveRecord">
    <vt:lpwstr>eyJoZGlkIjoiMDVlOTExNDJhMGI5NTlhMGJmMzg2M2Y5YTBjZDUzNTQiLCJ1c2VySWQiOiIxMjk0NDI3MDE3In0=</vt:lpwstr>
  </property>
</Properties>
</file>