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eastAsia="方正小标宋简体"/>
          <w:color w:val="FF0000"/>
          <w:spacing w:val="-6"/>
          <w:w w:val="90"/>
          <w:sz w:val="74"/>
          <w:szCs w:val="74"/>
        </w:rPr>
      </w:pPr>
      <w:r>
        <w:rPr>
          <w:rFonts w:hint="eastAsia" w:ascii="方正小标宋简体" w:eastAsia="方正小标宋简体"/>
          <w:color w:val="FF0000"/>
          <w:spacing w:val="-6"/>
          <w:w w:val="90"/>
          <w:sz w:val="74"/>
          <w:szCs w:val="74"/>
        </w:rPr>
        <w:t>福州职业技术学院（</w:t>
      </w:r>
      <w:r>
        <w:rPr>
          <w:rFonts w:hint="eastAsia" w:ascii="方正小标宋简体" w:eastAsia="方正小标宋简体"/>
          <w:color w:val="FF0000"/>
          <w:spacing w:val="-6"/>
          <w:w w:val="90"/>
          <w:sz w:val="32"/>
          <w:szCs w:val="32"/>
        </w:rPr>
        <w:t>保卫处</w:t>
      </w:r>
      <w:r>
        <w:rPr>
          <w:rFonts w:hint="eastAsia" w:ascii="方正小标宋简体" w:eastAsia="方正小标宋简体"/>
          <w:color w:val="FF0000"/>
          <w:spacing w:val="-6"/>
          <w:w w:val="90"/>
          <w:sz w:val="74"/>
          <w:szCs w:val="74"/>
        </w:rPr>
        <w:t>）</w:t>
      </w:r>
    </w:p>
    <w:p>
      <w:pPr>
        <w:pStyle w:val="2"/>
        <w:rPr>
          <w:rFonts w:hint="eastAsia"/>
        </w:rPr>
      </w:pPr>
    </w:p>
    <w:p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6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榕职院保〔202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ascii="方正仿宋简体" w:eastAsia="方正仿宋简体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86400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.6pt;height:0.3pt;width:432pt;z-index:251659264;mso-width-relative:page;mso-height-relative:page;" filled="f" stroked="t" coordsize="21600,21600" o:gfxdata="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/m5h1AAAAAQBAAAP&#10;AAAAAAAAAAEAIAAAACIAAABkcnMvZG93bnJldi54bWxQSwECFAAUAAAACACHTuJAKC8AZeMBAACm&#10;AwAADgAAAAAAAAABACAAAAAjAQAAZHJzL2Uyb0RvYy54bWxQSwUGAAAAAAYABgBZAQAAe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关于开通地铁接驳专线的通知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各位师生：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为方便大家的日常出行，加强学校与地铁站点的交通衔接，经过学校与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闽侯县交通局、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福州市首邑公共交通有限公司相关部门的积极沟通协调，拟于2025年1月1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日起开通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地铁接驳专线（试运行）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具体事宜如下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一、运行时间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1、周一至周五（往）福州职业技术学院（准点）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：16:30、16:50、17:10、17:30、17:50、18:10；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2、周一至周五（返）金屿地铁口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：16: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0、17: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0、17: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0、17: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0、18: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0、18: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周末及节假日根据实际出行情况适当调整发班间隔，具体时间将另行通知。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二、线路站点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专线从学校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大门右侧（原青桔共享单车停放点）</w:t>
      </w:r>
      <w:r>
        <w:rPr>
          <w:rFonts w:hint="eastAsia" w:ascii="仿宋_GB2312" w:hAnsi="仿宋_GB2312" w:eastAsia="仿宋_GB2312" w:cs="仿宋_GB2312"/>
          <w:sz w:val="32"/>
          <w:szCs w:val="32"/>
        </w:rPr>
        <w:t>出发，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闽江学院南门、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直达金屿地铁口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</w:rPr>
        <w:t>停靠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闽江学院南门一次，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其他站点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三、乘车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票价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本校师生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元一票制，各类证件无效。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四、注意事项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请各位师生提前在指定站点候车，遵守乘车秩序，先下后上，避免拥挤。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爱护车内设施，保持车厢整洁，不得在车上吸烟、饮食或大声喧哗。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如遇特殊情况（如恶劣天气、交通管制等）导致专线停运或调整，学校将及时通过校园广播、校内公告栏、微信公众号等渠道发布通知，请大家密切关注。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本地铁接驳专线为试运行阶段，试运行时间为2025年1月1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日，后续将依据试运行情况进行调整。此次地铁接驳专线的开通，旨在为广大师生提供更加便捷、高效的出行服务，希望大家相互转告，合理安排出行时间和方式。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特此通知！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福州职业技术学院保卫处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09ED"/>
    <w:rsid w:val="25AF10EF"/>
    <w:rsid w:val="2ED32B66"/>
    <w:rsid w:val="541309ED"/>
    <w:rsid w:val="6DAB09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2025-01-07T01:55:00Z</dcterms:created>
  <dc:creator>张威</dc:creator>
  <cp:lastModifiedBy>张威</cp:lastModifiedBy>
  <dcterms:modified xsi:type="dcterms:W3CDTF">2025-01-10T01:17:14Z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