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F8B6">
      <w:pPr>
        <w:adjustRightInd/>
        <w:snapToGrid/>
        <w:spacing w:after="0" w:line="360" w:lineRule="atLeas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eastAsia="zh-CN"/>
        </w:rPr>
        <w:t>2024-2025学年第二学期教学用实验实训耗材采购项目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4BE43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ascii="宋体" w:hAnsi="宋体" w:cs="宋体" w:eastAsiaTheme="minorEastAsia"/>
          <w:color w:val="000000" w:themeColor="text1"/>
          <w:sz w:val="24"/>
          <w:lang w:eastAsia="zh-CN"/>
        </w:rPr>
        <w:t>FJJXZBWJ2025014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（招标文件编号：</w:t>
      </w:r>
      <w:r>
        <w:rPr>
          <w:rFonts w:hint="eastAsia" w:ascii="宋体" w:hAnsi="宋体" w:cs="宋体" w:eastAsiaTheme="minorEastAsia"/>
          <w:color w:val="000000" w:themeColor="text1"/>
          <w:sz w:val="24"/>
          <w:lang w:eastAsia="zh-CN"/>
        </w:rPr>
        <w:t>FJJXZBWJ2025014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</w:p>
    <w:p w14:paraId="46342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 xml:space="preserve">2024-2025学年第二学期教学用实验实训耗材采购项目 </w:t>
      </w:r>
    </w:p>
    <w:p w14:paraId="0AF47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4A21B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供应商名称：重庆市竟聚航电子科技有限公司</w:t>
      </w:r>
    </w:p>
    <w:p w14:paraId="15D79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供应商地址：重庆市万州区牌楼街道沙龙路三段123号第一层车库</w:t>
      </w:r>
    </w:p>
    <w:p w14:paraId="30DE9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中标（成交）金额：3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.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5835（万元）</w:t>
      </w:r>
    </w:p>
    <w:p w14:paraId="3133F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922"/>
        <w:gridCol w:w="1473"/>
        <w:gridCol w:w="1536"/>
        <w:gridCol w:w="1711"/>
        <w:gridCol w:w="824"/>
        <w:gridCol w:w="1158"/>
      </w:tblGrid>
      <w:tr w14:paraId="0F8D3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5E773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77" w:type="dxa"/>
            <w:vAlign w:val="center"/>
          </w:tcPr>
          <w:p w14:paraId="21A19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1495" w:type="dxa"/>
            <w:vAlign w:val="center"/>
          </w:tcPr>
          <w:p w14:paraId="7907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417" w:type="dxa"/>
            <w:vAlign w:val="center"/>
          </w:tcPr>
          <w:p w14:paraId="3443C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货物品牌</w:t>
            </w:r>
          </w:p>
        </w:tc>
        <w:tc>
          <w:tcPr>
            <w:tcW w:w="1738" w:type="dxa"/>
            <w:vAlign w:val="center"/>
          </w:tcPr>
          <w:p w14:paraId="27338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</w:t>
            </w:r>
          </w:p>
          <w:p w14:paraId="5A27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832" w:type="dxa"/>
            <w:vAlign w:val="center"/>
          </w:tcPr>
          <w:p w14:paraId="5381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货物数量</w:t>
            </w:r>
          </w:p>
        </w:tc>
        <w:tc>
          <w:tcPr>
            <w:tcW w:w="1165" w:type="dxa"/>
            <w:vAlign w:val="center"/>
          </w:tcPr>
          <w:p w14:paraId="583D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货物单价(元)</w:t>
            </w:r>
          </w:p>
        </w:tc>
      </w:tr>
      <w:tr w14:paraId="0D87A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 w14:paraId="148E3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77" w:type="dxa"/>
            <w:vAlign w:val="center"/>
          </w:tcPr>
          <w:p w14:paraId="468C7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  <w:t>重庆市竟聚航电子科技有限公司</w:t>
            </w:r>
          </w:p>
        </w:tc>
        <w:tc>
          <w:tcPr>
            <w:tcW w:w="1495" w:type="dxa"/>
            <w:vAlign w:val="center"/>
          </w:tcPr>
          <w:p w14:paraId="4B24C4BF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</w:pPr>
            <w:r>
              <w:rPr>
                <w:rStyle w:val="24"/>
                <w:rFonts w:hint="eastAsia" w:eastAsia="宋体" w:asciiTheme="minorEastAsia" w:hAnsiTheme="minorEastAsia"/>
                <w:highlight w:val="none"/>
                <w:lang w:val="en-US" w:eastAsia="zh-CN"/>
              </w:rPr>
              <w:t>教学用实验实训耗材</w:t>
            </w:r>
          </w:p>
        </w:tc>
        <w:tc>
          <w:tcPr>
            <w:tcW w:w="1417" w:type="dxa"/>
            <w:vAlign w:val="center"/>
          </w:tcPr>
          <w:p w14:paraId="000CC3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HDTVSTATION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1738" w:type="dxa"/>
            <w:vAlign w:val="center"/>
          </w:tcPr>
          <w:p w14:paraId="104A719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24"/>
                <w:rFonts w:hint="eastAsia" w:asciiTheme="minorEastAsia" w:hAnsiTheme="minorEastAsia" w:eastAsiaTheme="minorEastAsia"/>
                <w:highlight w:val="none"/>
                <w:lang w:eastAsia="zh-CN"/>
              </w:rPr>
            </w:pPr>
            <w:r>
              <w:rPr>
                <w:rStyle w:val="24"/>
                <w:rFonts w:hint="eastAsia" w:asciiTheme="minorEastAsia" w:hAnsiTheme="minorEastAsia" w:eastAsiaTheme="minorEastAsia"/>
                <w:highlight w:val="none"/>
              </w:rPr>
              <w:t>30米标准版1发1收</w:t>
            </w:r>
            <w:r>
              <w:rPr>
                <w:rStyle w:val="24"/>
                <w:rFonts w:hint="eastAsia" w:asciiTheme="minorEastAsia" w:hAnsiTheme="minorEastAsia" w:eastAsiaTheme="minorEastAsia"/>
                <w:highlight w:val="none"/>
                <w:lang w:eastAsia="zh-CN"/>
              </w:rPr>
              <w:t>等</w:t>
            </w:r>
          </w:p>
        </w:tc>
        <w:tc>
          <w:tcPr>
            <w:tcW w:w="832" w:type="dxa"/>
            <w:vAlign w:val="center"/>
          </w:tcPr>
          <w:p w14:paraId="736A0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Autospacing="0" w:line="400" w:lineRule="exact"/>
              <w:jc w:val="center"/>
              <w:textAlignment w:val="auto"/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cs="宋体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  <w:t>1批</w:t>
            </w:r>
          </w:p>
        </w:tc>
        <w:tc>
          <w:tcPr>
            <w:tcW w:w="1165" w:type="dxa"/>
            <w:vAlign w:val="center"/>
          </w:tcPr>
          <w:p w14:paraId="09920883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400" w:lineRule="exact"/>
              <w:jc w:val="center"/>
              <w:textAlignment w:val="auto"/>
              <w:rPr>
                <w:rStyle w:val="24"/>
                <w:rFonts w:hint="default" w:eastAsia="宋体"/>
                <w:highlight w:val="none"/>
                <w:lang w:val="en-US" w:eastAsia="zh-CN"/>
              </w:rPr>
            </w:pPr>
            <w:r>
              <w:rPr>
                <w:rStyle w:val="24"/>
                <w:rFonts w:hint="default" w:eastAsia="宋体"/>
                <w:highlight w:val="none"/>
                <w:lang w:val="en-US" w:eastAsia="zh-CN"/>
              </w:rPr>
              <w:t>35835</w:t>
            </w:r>
          </w:p>
        </w:tc>
      </w:tr>
    </w:tbl>
    <w:p w14:paraId="584CD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2DDDD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48A23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收费标准：代理服务费按成交金额*1.5%，由成交人支付。</w:t>
      </w:r>
    </w:p>
    <w:p w14:paraId="3D63E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本项目代理费总金额：0.0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537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万元（人民币）</w:t>
      </w:r>
    </w:p>
    <w:p w14:paraId="4A032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七、公告期限</w:t>
      </w:r>
    </w:p>
    <w:p w14:paraId="4806F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自本公告发布之日起1个工作日。</w:t>
      </w:r>
    </w:p>
    <w:p w14:paraId="39B0C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八、其它补充事宜</w:t>
      </w:r>
      <w:bookmarkStart w:id="0" w:name="_GoBack"/>
      <w:bookmarkEnd w:id="0"/>
    </w:p>
    <w:p w14:paraId="3C9C7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关联企业情形：经查询各供应商未发现关联关系。</w:t>
      </w:r>
    </w:p>
    <w:p w14:paraId="02D9D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九、凡对本次公告内容提出询问，请按以下方式联系。</w:t>
      </w:r>
    </w:p>
    <w:p w14:paraId="23E7C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1.采购人信息</w:t>
      </w:r>
    </w:p>
    <w:p w14:paraId="22404F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7EE5C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6773F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Style w:val="25"/>
          <w:rFonts w:hint="eastAsia" w:asciiTheme="minorEastAsia" w:hAnsiTheme="minorEastAsia" w:eastAsiaTheme="minorEastAsia"/>
          <w:color w:val="000000" w:themeColor="text1"/>
          <w:sz w:val="24"/>
          <w:highlight w:val="none"/>
          <w:lang w:val="en-US" w:eastAsia="zh-CN"/>
        </w:rPr>
        <w:t>邹</w:t>
      </w:r>
      <w:r>
        <w:rPr>
          <w:rStyle w:val="25"/>
          <w:rFonts w:asciiTheme="minorEastAsia" w:hAnsiTheme="minorEastAsia" w:eastAsiaTheme="minorEastAsia"/>
          <w:color w:val="000000" w:themeColor="text1"/>
          <w:sz w:val="24"/>
          <w:highlight w:val="none"/>
        </w:rPr>
        <w:t>老师、</w:t>
      </w:r>
      <w:r>
        <w:rPr>
          <w:rStyle w:val="25"/>
          <w:rFonts w:hint="eastAsia" w:asciiTheme="minorEastAsia" w:hAnsiTheme="minorEastAsia" w:eastAsiaTheme="minorEastAsia"/>
          <w:color w:val="000000" w:themeColor="text1"/>
          <w:sz w:val="24"/>
          <w:highlight w:val="none"/>
          <w:lang w:val="en-US" w:eastAsia="zh-CN"/>
        </w:rPr>
        <w:t>13809510802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</w:t>
      </w:r>
    </w:p>
    <w:p w14:paraId="438DB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40092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79AAB8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6D358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72E3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3B6C1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7FC1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0C2DF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0551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eastAsia="zh-CN"/>
        </w:rPr>
        <w:t>2025年2月24日</w:t>
      </w:r>
    </w:p>
    <w:sectPr>
      <w:footerReference r:id="rId4" w:type="default"/>
      <w:pgSz w:w="11906" w:h="16838"/>
      <w:pgMar w:top="1134" w:right="1089" w:bottom="1021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7581826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758AA3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4277401"/>
    <w:rsid w:val="053C6E40"/>
    <w:rsid w:val="19060E0C"/>
    <w:rsid w:val="1B6E63C8"/>
    <w:rsid w:val="1C000431"/>
    <w:rsid w:val="208C1B79"/>
    <w:rsid w:val="23D85A9F"/>
    <w:rsid w:val="2FAB0637"/>
    <w:rsid w:val="485A4CED"/>
    <w:rsid w:val="555107BE"/>
    <w:rsid w:val="6965691E"/>
    <w:rsid w:val="73C531E8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zt_huis_12_g18px"/>
    <w:basedOn w:val="12"/>
    <w:qFormat/>
    <w:uiPriority w:val="0"/>
  </w:style>
  <w:style w:type="character" w:customStyle="1" w:styleId="16">
    <w:name w:val="文档结构图 Char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="Tahoma" w:hAnsi="Tahoma"/>
      <w:sz w:val="18"/>
      <w:szCs w:val="18"/>
    </w:rPr>
  </w:style>
  <w:style w:type="character" w:customStyle="1" w:styleId="19">
    <w:name w:val="正文文本 Char"/>
    <w:basedOn w:val="12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post-date"/>
    <w:basedOn w:val="12"/>
    <w:qFormat/>
    <w:uiPriority w:val="0"/>
  </w:style>
  <w:style w:type="character" w:customStyle="1" w:styleId="24">
    <w:name w:val="editinput"/>
    <w:basedOn w:val="12"/>
    <w:qFormat/>
    <w:uiPriority w:val="0"/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558</Words>
  <Characters>658</Characters>
  <Lines>5</Lines>
  <Paragraphs>1</Paragraphs>
  <TotalTime>0</TotalTime>
  <ScaleCrop>false</ScaleCrop>
  <LinksUpToDate>false</LinksUpToDate>
  <CharactersWithSpaces>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2025-02-24T06:11:53Z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