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0C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B50001"/>
          <w:spacing w:val="0"/>
          <w:sz w:val="33"/>
          <w:szCs w:val="33"/>
          <w:bdr w:val="none" w:color="auto" w:sz="0" w:space="0"/>
          <w:shd w:val="clear" w:fill="FFFFFF"/>
        </w:rPr>
      </w:pPr>
      <w:bookmarkStart w:id="0" w:name="_GoBack"/>
      <w:r>
        <w:rPr>
          <w:rFonts w:hint="eastAsia" w:ascii="微软雅黑" w:hAnsi="微软雅黑" w:eastAsia="微软雅黑" w:cs="微软雅黑"/>
          <w:b/>
          <w:bCs/>
          <w:i w:val="0"/>
          <w:iCs w:val="0"/>
          <w:caps w:val="0"/>
          <w:color w:val="B50001"/>
          <w:spacing w:val="0"/>
          <w:sz w:val="33"/>
          <w:szCs w:val="33"/>
          <w:bdr w:val="none" w:color="auto" w:sz="0" w:space="0"/>
          <w:shd w:val="clear" w:fill="FFFFFF"/>
        </w:rPr>
        <w:t>《求是》杂志发表习近平总书记重要文章</w:t>
      </w:r>
    </w:p>
    <w:p w14:paraId="32C6C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B50001"/>
          <w:spacing w:val="0"/>
          <w:sz w:val="33"/>
          <w:szCs w:val="33"/>
        </w:rPr>
      </w:pPr>
      <w:r>
        <w:rPr>
          <w:rFonts w:hint="eastAsia" w:ascii="微软雅黑" w:hAnsi="微软雅黑" w:eastAsia="微软雅黑" w:cs="微软雅黑"/>
          <w:b/>
          <w:bCs/>
          <w:i w:val="0"/>
          <w:iCs w:val="0"/>
          <w:caps w:val="0"/>
          <w:color w:val="B50001"/>
          <w:spacing w:val="0"/>
          <w:sz w:val="33"/>
          <w:szCs w:val="33"/>
          <w:bdr w:val="none" w:color="auto" w:sz="0" w:space="0"/>
          <w:shd w:val="clear" w:fill="FFFFFF"/>
        </w:rPr>
        <w:t>《必须坚持自信自立》</w:t>
      </w:r>
      <w:bookmarkEnd w:id="0"/>
    </w:p>
    <w:p w14:paraId="230A8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Arial" w:hAnsi="Arial" w:cs="Arial"/>
          <w:i w:val="0"/>
          <w:iCs w:val="0"/>
          <w:caps w:val="0"/>
          <w:color w:val="333333"/>
          <w:spacing w:val="0"/>
          <w:sz w:val="24"/>
          <w:szCs w:val="24"/>
        </w:rPr>
      </w:pPr>
      <w:r>
        <w:rPr>
          <w:rFonts w:hint="default" w:ascii="Arial" w:hAnsi="Arial" w:cs="Arial"/>
          <w:i w:val="0"/>
          <w:iCs w:val="0"/>
          <w:caps w:val="0"/>
          <w:color w:val="787878"/>
          <w:spacing w:val="0"/>
          <w:sz w:val="18"/>
          <w:szCs w:val="18"/>
          <w:shd w:val="clear" w:fill="FFFFFF"/>
        </w:rPr>
        <w:t>发布者：专题网发布时间：2024-07-16浏览次数：42</w:t>
      </w:r>
    </w:p>
    <w:p w14:paraId="24D46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新华社北京</w:t>
      </w: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7月15日电 7月16日出版的第14期《求是》杂志将发表中共中央总书记、国家主席、中央军委主席习近平的重要文章《必须坚持自信自立》。这是习近平总书记2013年1月至2024年3月期间有关重要论述的节录。</w:t>
      </w:r>
    </w:p>
    <w:p w14:paraId="35521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文章强调，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36087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文章指出，自信才能自强。中华文明历经数千年而绵延不绝、迭遭忧患而经久不衰，这是人类文明的奇迹，也是我们自信的底气。党的百年奋斗历程和伟大成就是我们增强“四个自信”最坚实的基础。当今世界，要说哪个政党、哪个国家、哪个民族能够自信的话，那中国共产党、中华人民共和国、中华民族是最有理由自信的。我们走自己的路，具有无比广阔的舞台，具有无比深厚的历史底蕴，具有无比强大的前进定力。推进中国式现代化，必须坚持独立自主、自立自强，坚持把国家和民族发展放在自己力量的基点上，坚持把我国发展进步的命运牢牢掌握在自己手中。</w:t>
      </w:r>
    </w:p>
    <w:p w14:paraId="465DA9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文章指出，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随着中国特色社会主义不断发展，我们的制度必将越来越成熟，我国社会主义制度的优越性必将进一步显现，我们的道路必将越走越宽广，我国发展道路对世界的影响必将越来越大。中国发展前景是光明的，我们有这个底气和信心。</w:t>
      </w:r>
      <w:r>
        <w:rPr>
          <w:rFonts w:ascii="方正小标宋简体" w:hAnsi="方正小标宋简体" w:eastAsia="方正小标宋简体" w:cs="方正小标宋简体"/>
          <w:i w:val="0"/>
          <w:iCs w:val="0"/>
          <w:caps w:val="0"/>
          <w:color w:val="333333"/>
          <w:spacing w:val="0"/>
          <w:kern w:val="0"/>
          <w:sz w:val="43"/>
          <w:szCs w:val="43"/>
          <w:bdr w:val="none" w:color="auto" w:sz="0" w:space="0"/>
          <w:shd w:val="clear" w:fill="FFFFFF"/>
          <w:lang w:val="en-US" w:eastAsia="zh-CN" w:bidi="ar"/>
        </w:rPr>
        <w:t> </w:t>
      </w:r>
    </w:p>
    <w:p w14:paraId="10441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both"/>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原文：</w:t>
      </w:r>
    </w:p>
    <w:p w14:paraId="2E00E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方正小标宋简体" w:hAnsi="方正小标宋简体" w:eastAsia="方正小标宋简体" w:cs="方正小标宋简体"/>
          <w:i w:val="0"/>
          <w:iCs w:val="0"/>
          <w:caps w:val="0"/>
          <w:color w:val="333333"/>
          <w:spacing w:val="0"/>
          <w:kern w:val="0"/>
          <w:sz w:val="43"/>
          <w:szCs w:val="43"/>
          <w:bdr w:val="none" w:color="auto" w:sz="0" w:space="0"/>
          <w:shd w:val="clear" w:fill="FFFFFF"/>
          <w:lang w:val="en-US" w:eastAsia="zh-CN" w:bidi="ar"/>
        </w:rPr>
        <w:t>必须坚持自信自立※</w:t>
      </w:r>
    </w:p>
    <w:p w14:paraId="4A9E7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方正小标宋简体" w:hAnsi="方正小标宋简体" w:eastAsia="方正小标宋简体" w:cs="方正小标宋简体"/>
          <w:i w:val="0"/>
          <w:iCs w:val="0"/>
          <w:caps w:val="0"/>
          <w:color w:val="333333"/>
          <w:spacing w:val="0"/>
          <w:kern w:val="0"/>
          <w:sz w:val="43"/>
          <w:szCs w:val="43"/>
          <w:bdr w:val="none" w:color="auto" w:sz="0" w:space="0"/>
          <w:shd w:val="clear" w:fill="FFFFFF"/>
          <w:lang w:val="en-US" w:eastAsia="zh-CN" w:bidi="ar"/>
        </w:rPr>
        <w:t> </w:t>
      </w:r>
    </w:p>
    <w:p w14:paraId="3B4A1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1"/>
          <w:szCs w:val="21"/>
        </w:rPr>
      </w:pPr>
      <w:r>
        <w:rPr>
          <w:rFonts w:ascii="楷体" w:hAnsi="楷体" w:eastAsia="楷体" w:cs="楷体"/>
          <w:i w:val="0"/>
          <w:iCs w:val="0"/>
          <w:caps w:val="0"/>
          <w:color w:val="333333"/>
          <w:spacing w:val="0"/>
          <w:kern w:val="0"/>
          <w:sz w:val="30"/>
          <w:szCs w:val="30"/>
          <w:bdr w:val="none" w:color="auto" w:sz="0" w:space="0"/>
          <w:shd w:val="clear" w:fill="FFFFFF"/>
          <w:lang w:val="en-US" w:eastAsia="zh-CN" w:bidi="ar"/>
        </w:rPr>
        <w:t>习近平</w:t>
      </w:r>
    </w:p>
    <w:p w14:paraId="20647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21"/>
          <w:szCs w:val="21"/>
          <w:bdr w:val="none" w:color="auto" w:sz="0" w:space="0"/>
          <w:shd w:val="clear" w:fill="FFFFFF"/>
          <w:lang w:val="en-US" w:eastAsia="zh-CN" w:bidi="ar"/>
        </w:rPr>
        <w:t> </w:t>
      </w:r>
    </w:p>
    <w:p w14:paraId="4DA57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一</w:t>
      </w:r>
    </w:p>
    <w:p w14:paraId="56E66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我们始终认为，各国的发展道路应由各国人民选择。所谓的“中国模式”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14:paraId="00F61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（2013年1月5日在新进中央委员会的委员、候补委员学习贯彻党的十八大精神研讨班上的讲话）</w:t>
      </w:r>
    </w:p>
    <w:p w14:paraId="3623D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w:t>
      </w:r>
    </w:p>
    <w:p w14:paraId="6873D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w:t>
      </w:r>
    </w:p>
    <w:p w14:paraId="7931C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（2013年3月17日在第十二届全国人民代表大会第一次会议上的讲话）</w:t>
      </w:r>
    </w:p>
    <w:p w14:paraId="29600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三</w:t>
      </w:r>
    </w:p>
    <w:p w14:paraId="57F91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独立自主是我们党从中国实际出发、依靠党和人民力量进行革命、建设、改革的必然结论。不论过去、现在和将来，我们都要把国家和民族发展放在自己力量的基点上，坚持民族自尊心和自信心，坚定不移走自己的路。</w:t>
      </w:r>
    </w:p>
    <w:p w14:paraId="367FC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独立自主是中华民族的优良传统，是中国共产党、中华人民共和国立党立国的重要原则。在中国这样一个人口众多和经济文化落后的东方大国进行革命和建设的国情与使命，决定了我们只能走自己的路。</w:t>
      </w:r>
    </w:p>
    <w:p w14:paraId="510E3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（2013年12月26日在纪念毛泽东同志诞辰120周年座谈会上的讲话）</w:t>
      </w:r>
    </w:p>
    <w:p w14:paraId="08847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四</w:t>
      </w:r>
    </w:p>
    <w:p w14:paraId="28A13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w:t>
      </w:r>
    </w:p>
    <w:p w14:paraId="3F1DB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（2013年12月26日在纪念毛泽东同志诞辰120周年座谈会上的讲话）</w:t>
      </w:r>
    </w:p>
    <w:p w14:paraId="530E1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五</w:t>
      </w:r>
    </w:p>
    <w:p w14:paraId="54AC6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坚持独立自主，就要坚持中国的事情必须由中国人民自己作主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　</w:t>
      </w:r>
    </w:p>
    <w:p w14:paraId="0B224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14:paraId="031BF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（2013年12月26日在纪念毛泽东同志诞辰120周年座谈会上的讲话）</w:t>
      </w:r>
    </w:p>
    <w:p w14:paraId="4D10C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六</w:t>
      </w:r>
    </w:p>
    <w:p w14:paraId="4FB5B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14:paraId="47B19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（2014年2月17日在省部级主要领导干部学习贯彻十八届三中全会精神全面深化改革专题研讨班上的讲话）</w:t>
      </w:r>
    </w:p>
    <w:p w14:paraId="75EFF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七</w:t>
      </w:r>
    </w:p>
    <w:p w14:paraId="68734B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橘生淮南则为橘，生于淮北则为枳”。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14:paraId="06F2D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（2014年9月5日在庆祝全国人民代表大会成立60周年大会上的讲话）</w:t>
      </w:r>
    </w:p>
    <w:p w14:paraId="4BF61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八</w:t>
      </w:r>
    </w:p>
    <w:p w14:paraId="41F33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14:paraId="10F25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（2016年7月1日在庆祝中国共产党成立95周年大会上的讲话）</w:t>
      </w:r>
    </w:p>
    <w:p w14:paraId="7F08D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九</w:t>
      </w:r>
    </w:p>
    <w:p w14:paraId="67654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4AD3F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（2017年10月18日在中国共产党第十九次全国代表大会上的报告）</w:t>
      </w:r>
    </w:p>
    <w:p w14:paraId="31240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w:t>
      </w:r>
    </w:p>
    <w:p w14:paraId="2B6C4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形成了统一的多民族、拥有13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8900多万名党员、紧密组织起来的中国共产党并在中国长期执政，这在世界上是独一无二的。</w:t>
      </w:r>
    </w:p>
    <w:p w14:paraId="3B241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（2018年1月5日在新进中央委员会的委员、候补委员和省部级主要领导干部学习贯彻习近平新时代中国特色社会主义思想和党的十九大精神研讨班上的讲话）</w:t>
      </w:r>
    </w:p>
    <w:p w14:paraId="5C0A8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十一</w:t>
      </w:r>
    </w:p>
    <w:p w14:paraId="2FA8D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14:paraId="68C84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（2018年12月18日在庆祝改革开放40周年大会上的讲话）</w:t>
      </w:r>
    </w:p>
    <w:p w14:paraId="35428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十二</w:t>
      </w:r>
    </w:p>
    <w:p w14:paraId="58DD8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14:paraId="0DC9F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（2019年10月31日在党的十九届四中全会第二次全体会议上的讲话）</w:t>
      </w:r>
    </w:p>
    <w:p w14:paraId="7A960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十三</w:t>
      </w:r>
    </w:p>
    <w:p w14:paraId="0BF23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14:paraId="768AE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（2021年2月20日在党史学习教育动员大会上的讲话）</w:t>
      </w:r>
    </w:p>
    <w:p w14:paraId="412ED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十四</w:t>
      </w:r>
    </w:p>
    <w:p w14:paraId="693C4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14:paraId="6EB5B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（2021年7月1日在庆祝中国共产党成立100周年大会上的讲话）</w:t>
      </w:r>
    </w:p>
    <w:p w14:paraId="7EA6E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十五</w:t>
      </w:r>
    </w:p>
    <w:p w14:paraId="554E5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14:paraId="5F27B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（2021年7月1日在庆祝中国共产党成立100周年大会上的讲话）</w:t>
      </w:r>
    </w:p>
    <w:p w14:paraId="2DACE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十六</w:t>
      </w:r>
    </w:p>
    <w:p w14:paraId="3917B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在新的赶考之路上，我们能否继续交出优异答卷，关键在于有没有坚定的历史自信。100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14:paraId="6FE74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（2021年12月27、28日在中央政治局党史学习教育专题民主生活会上的讲话）</w:t>
      </w:r>
    </w:p>
    <w:p w14:paraId="3AEC0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十七</w:t>
      </w:r>
    </w:p>
    <w:p w14:paraId="13225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党的十八大以来，我到地方考察70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14:paraId="5AFBD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（2022年1月11日在省部级主要领导干部学习贯彻党的十九届六中全会精神专题研讨班上的讲话）</w:t>
      </w:r>
    </w:p>
    <w:p w14:paraId="29F56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十八</w:t>
      </w:r>
    </w:p>
    <w:p w14:paraId="1C31C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14:paraId="26AEE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（2022年5月27日在十九届中央政治局第三十九次集体学习时的讲话）</w:t>
      </w:r>
    </w:p>
    <w:p w14:paraId="023D8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十九</w:t>
      </w:r>
    </w:p>
    <w:p w14:paraId="0EC27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0E61A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（2022年10月16日在中国共产党第二十次全国代表大会上的报告）</w:t>
      </w:r>
    </w:p>
    <w:p w14:paraId="25E26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w:t>
      </w:r>
    </w:p>
    <w:p w14:paraId="02F81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中国式现代化既要物质财富极大丰富，也要精神财富极大丰富、在思想文化上自信自强。</w:t>
      </w:r>
    </w:p>
    <w:p w14:paraId="1646F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（2023年2月7日在新进中央委员会的委员、候补委员和省部级主要领导干部学习贯彻习近平新时代中国特色社会主义思想和党的二十大精神研讨班上的讲话）</w:t>
      </w:r>
    </w:p>
    <w:p w14:paraId="49732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二十一</w:t>
      </w:r>
    </w:p>
    <w:p w14:paraId="3704D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w:t>
      </w:r>
    </w:p>
    <w:p w14:paraId="0F1B7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（2023年2月7日在新进中央委员会的委员、候补委员和省部级主要领导干部学习贯彻习近平新时代中国特色社会主义思想和党的二十大精神研讨班上的讲话）</w:t>
      </w:r>
    </w:p>
    <w:p w14:paraId="0DA81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二十二</w:t>
      </w:r>
    </w:p>
    <w:p w14:paraId="05C2F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推进中国式现代化，必须坚持独立自主、自立自强，坚持把国家和民族发展放在自己力量的基点上，坚持把我国发展进步的命运牢牢掌握在自己手中。</w:t>
      </w:r>
    </w:p>
    <w:p w14:paraId="6B046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（2023年2月7日在新进中央委员会的委员、候补委员和省部级主要领导干部学习贯彻习近平新时代中国特色社会主义思想和党的二十大精神研讨班上的讲话）</w:t>
      </w:r>
    </w:p>
    <w:p w14:paraId="7650B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二十三</w:t>
      </w:r>
    </w:p>
    <w:p w14:paraId="74BC0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14:paraId="0E043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（2023年6月2日在文化传承发展座谈会上的讲话）</w:t>
      </w:r>
    </w:p>
    <w:p w14:paraId="6D935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二十四</w:t>
      </w:r>
    </w:p>
    <w:p w14:paraId="6FA65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w:t>
      </w:r>
    </w:p>
    <w:p w14:paraId="2BD99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（2023年6月30日在二十届中央政治局第六次集体学习时的讲话）</w:t>
      </w:r>
    </w:p>
    <w:p w14:paraId="573F4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二十五</w:t>
      </w:r>
    </w:p>
    <w:p w14:paraId="32A2E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14:paraId="24CFA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（2024年2月28日为第六批全国干部学习培训教材作的序言）</w:t>
      </w:r>
    </w:p>
    <w:p w14:paraId="05057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jc w:val="center"/>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二十六</w:t>
      </w:r>
    </w:p>
    <w:p w14:paraId="65163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中国经济是健康、可持续的。去年中国经济增速在世界主要经济体中名列前茅，对世界经济增长贡献率继续超过30%，这是中国人民干出来的，也离不开国际合作。中国的发展历经各种困难挑战才走到今天，过去没有因为“中国崩溃论”而崩溃，现在也不会因为“中国见顶论”而见顶。我们将持续推动高质量发展，持续推进中国式现代化，既让中国人民不断过上更好生活，也为世界可持续发展作出更大贡献。中国发展前景是光明的，我们有这个底气和信心。</w:t>
      </w:r>
    </w:p>
    <w:p w14:paraId="0A1D2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（2024年3月27日在集体会见美国工商界和战略学术界代表时的讲话）</w:t>
      </w:r>
    </w:p>
    <w:p w14:paraId="51308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 </w:t>
      </w:r>
    </w:p>
    <w:p w14:paraId="531EC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00"/>
        <w:jc w:val="lef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※这是习近平总书记2013年1月至2024年3月期间有关必须坚持自信自立重要论述的节录。</w:t>
      </w:r>
    </w:p>
    <w:p w14:paraId="68721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left"/>
        <w:rPr>
          <w:color w:val="333333"/>
          <w:sz w:val="21"/>
          <w:szCs w:val="21"/>
        </w:rPr>
      </w:pPr>
      <w:r>
        <w:rPr>
          <w:rFonts w:hint="default" w:ascii="Arial" w:hAnsi="Arial" w:cs="Arial" w:eastAsiaTheme="minorEastAsia"/>
          <w:i w:val="0"/>
          <w:iCs w:val="0"/>
          <w:caps w:val="0"/>
          <w:color w:val="333333"/>
          <w:spacing w:val="0"/>
          <w:kern w:val="0"/>
          <w:sz w:val="21"/>
          <w:szCs w:val="21"/>
          <w:bdr w:val="none" w:color="auto" w:sz="0" w:space="0"/>
          <w:shd w:val="clear" w:fill="FFFFFF"/>
          <w:lang w:val="en-US" w:eastAsia="zh-CN" w:bidi="ar"/>
        </w:rPr>
        <w:t> </w:t>
      </w:r>
    </w:p>
    <w:p w14:paraId="4DBDD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right"/>
        <w:rPr>
          <w:color w:val="333333"/>
          <w:sz w:val="21"/>
          <w:szCs w:val="21"/>
        </w:rPr>
      </w:pPr>
      <w:r>
        <w:rPr>
          <w:rFonts w:hint="eastAsia" w:ascii="仿宋_GB2312" w:hAnsi="仿宋_GB2312" w:eastAsia="仿宋_GB2312" w:cs="仿宋_GB2312"/>
          <w:i w:val="0"/>
          <w:iCs w:val="0"/>
          <w:caps w:val="0"/>
          <w:color w:val="333333"/>
          <w:spacing w:val="0"/>
          <w:kern w:val="0"/>
          <w:sz w:val="30"/>
          <w:szCs w:val="30"/>
          <w:bdr w:val="none" w:color="auto" w:sz="0" w:space="0"/>
          <w:shd w:val="clear" w:fill="FFFFFF"/>
          <w:lang w:val="en-US" w:eastAsia="zh-CN" w:bidi="ar"/>
        </w:rPr>
        <w:t>来源：《求是》2024/14</w:t>
      </w:r>
    </w:p>
    <w:p w14:paraId="100230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01210"/>
    <w:rsid w:val="0DB33CD4"/>
    <w:rsid w:val="1AB721C5"/>
    <w:rsid w:val="1B074845"/>
    <w:rsid w:val="32B37473"/>
    <w:rsid w:val="36601210"/>
    <w:rsid w:val="656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2025-03-28T03:17:00Z</dcterms:created>
  <dc:creator>zizi</dc:creator>
  <cp:lastModifiedBy>zizi</cp:lastModifiedBy>
  <dcterms:modified xsi:type="dcterms:W3CDTF">2025-03-28T03:19:13Z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D345AA208EB94B6DAFFE2F3A1AB7DD68_11</vt:lpwstr>
  </property>
  <property fmtid="{D5CDD505-2E9C-101B-9397-08002B2CF9AE}" pid="4" name="KSOTemplateDocerSaveRecord">
    <vt:lpwstr>eyJoZGlkIjoiZDRlZGQyNzFhOTcyNzI1MWNhNTE4MjViMTE4OTcwYmYiLCJ1c2VySWQiOiIxOTMzOTAzNTEifQ==</vt:lpwstr>
  </property>
</Properties>
</file>