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pacing w:lineRule="auto" w:line="559" w:before="0" w:after="0"/>
        <w:ind w:left="0" w:right="0" w:firstLine="0"/>
        <w:rPr>
          <w:spacing w:val="0"/>
          <w:color w:val="auto"/>
          <w:position w:val="0"/>
          <w:sz w:val="36"/>
          <w:szCs w:val="36"/>
          <w:rFonts w:ascii="黑体" w:eastAsia="黑体" w:hAnsi="黑体" w:cs="黑体"/>
        </w:rPr>
      </w:pPr>
      <w:r>
        <w:rPr>
          <w:spacing w:val="0"/>
          <w:b w:val="1"/>
          <w:color w:val="auto"/>
          <w:position w:val="0"/>
          <w:sz w:val="36"/>
          <w:szCs w:val="36"/>
          <w:rFonts w:ascii="黑体" w:eastAsia="黑体" w:hAnsi="黑体" w:cs="黑体"/>
        </w:rPr>
        <w:t>福州职业技术学院</w:t>
      </w:r>
    </w:p>
    <w:p>
      <w:pPr>
        <w:jc w:val="center"/>
        <w:spacing w:lineRule="auto" w:line="559" w:before="0" w:after="0"/>
        <w:ind w:left="0" w:right="0" w:firstLine="0"/>
        <w:rPr>
          <w:spacing w:val="0"/>
          <w:color w:val="auto"/>
          <w:position w:val="0"/>
          <w:sz w:val="36"/>
          <w:szCs w:val="36"/>
          <w:rFonts w:ascii="黑体" w:eastAsia="黑体" w:hAnsi="黑体" w:cs="黑体"/>
        </w:rPr>
      </w:pPr>
      <w:r>
        <w:rPr>
          <w:spacing w:val="0"/>
          <w:b w:val="1"/>
          <w:color w:val="auto"/>
          <w:position w:val="0"/>
          <w:sz w:val="36"/>
          <w:szCs w:val="36"/>
          <w:rFonts w:ascii="黑体" w:eastAsia="黑体" w:hAnsi="黑体" w:cs="黑体"/>
        </w:rPr>
        <w:t>开展2021年“平安建设宣传月”系列活动总结</w:t>
      </w:r>
    </w:p>
    <w:p>
      <w:pPr>
        <w:jc w:val="left"/>
        <w:spacing w:lineRule="auto" w:line="559" w:before="0" w:after="0"/>
        <w:ind w:left="0" w:right="0" w:firstLine="640"/>
        <w:rPr>
          <w:spacing w:val="0"/>
          <w:b w:val="1"/>
          <w:color w:val="auto"/>
          <w:position w:val="0"/>
          <w:sz w:val="36"/>
          <w:szCs w:val="36"/>
          <w:rFonts w:ascii="仿宋" w:eastAsia="仿宋" w:hAnsi="仿宋" w:cs="仿宋"/>
        </w:rPr>
      </w:pPr>
    </w:p>
    <w:p>
      <w:pPr>
        <w:jc w:val="left"/>
        <w:spacing w:lineRule="auto" w:line="276" w:before="0" w:after="0"/>
        <w:ind w:left="0" w:right="0" w:firstLine="640"/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</w:pP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>我校根据福州市平安建设领导小组办公室下发的《关于开展“忠诚</w:t>
      </w: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>铸平安”—2021年平安建设宣传月系列活动的通知》（榕平安办[2021]2</w:t>
      </w: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>5号）文件精神，结合我校实际，积极开展2021年平安建设宣传月系列</w:t>
      </w: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>活动，现将活动开展情况总结如下：</w:t>
      </w:r>
    </w:p>
    <w:p>
      <w:pPr>
        <w:jc w:val="left"/>
        <w:spacing w:lineRule="auto" w:line="276" w:before="0" w:after="0"/>
        <w:ind w:left="0" w:right="0" w:firstLine="640"/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</w:pPr>
      <w:r>
        <w:rPr>
          <w:spacing w:val="0"/>
          <w:b w:val="1"/>
          <w:color w:val="auto"/>
          <w:position w:val="0"/>
          <w:sz w:val="28"/>
          <w:szCs w:val="28"/>
          <w:rFonts w:ascii="仿宋" w:eastAsia="仿宋" w:hAnsi="仿宋" w:cs="仿宋"/>
        </w:rPr>
        <w:t>一、活动主题</w:t>
      </w:r>
    </w:p>
    <w:p>
      <w:pPr>
        <w:jc w:val="left"/>
        <w:spacing w:lineRule="auto" w:line="276" w:before="0" w:after="0"/>
        <w:ind w:left="0" w:right="0" w:firstLine="640"/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</w:pP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>本次活动以“忠诚铸平安—平安校园我参与”为主题，以师生喜闻</w:t>
      </w: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>乐见的方式，全方位、多角度的宣传报道我校平安校园建设，形成平安校</w:t>
      </w: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>园建设共建共治共享的浓厚氛围。</w:t>
      </w:r>
    </w:p>
    <w:p>
      <w:pPr>
        <w:jc w:val="left"/>
        <w:spacing w:lineRule="auto" w:line="276" w:before="0" w:after="0"/>
        <w:ind w:left="0" w:right="0" w:firstLine="640"/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</w:pPr>
      <w:r>
        <w:rPr>
          <w:spacing w:val="0"/>
          <w:b w:val="1"/>
          <w:color w:val="auto"/>
          <w:position w:val="0"/>
          <w:sz w:val="28"/>
          <w:szCs w:val="28"/>
          <w:rFonts w:ascii="仿宋" w:eastAsia="仿宋" w:hAnsi="仿宋" w:cs="仿宋"/>
        </w:rPr>
        <w:t>二、开展活动形式和内容</w:t>
      </w:r>
    </w:p>
    <w:p>
      <w:pPr>
        <w:jc w:val="left"/>
        <w:spacing w:lineRule="auto" w:line="276" w:before="0" w:after="0"/>
        <w:ind w:left="0" w:right="0" w:firstLine="640"/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</w:pPr>
      <w:r>
        <w:rPr>
          <w:spacing w:val="0"/>
          <w:b w:val="1"/>
          <w:color w:val="auto"/>
          <w:position w:val="0"/>
          <w:sz w:val="28"/>
          <w:szCs w:val="28"/>
          <w:rFonts w:ascii="仿宋" w:eastAsia="仿宋" w:hAnsi="仿宋" w:cs="仿宋"/>
        </w:rPr>
        <w:t>1.</w:t>
      </w:r>
      <w:r>
        <w:rPr>
          <w:spacing w:val="0"/>
          <w:b w:val="1"/>
          <w:color w:val="auto"/>
          <w:position w:val="0"/>
          <w:sz w:val="28"/>
          <w:szCs w:val="28"/>
          <w:rFonts w:ascii="仿宋" w:eastAsia="仿宋" w:hAnsi="仿宋" w:cs="仿宋"/>
        </w:rPr>
        <w:t>积极部署防疫预防工作。</w:t>
      </w: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>学校在寒假前组织召开了第一季度综治</w:t>
      </w: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>安全暨防疫情部署会议，林子波书记主持，各分管副职领导及各部门各二</w:t>
      </w: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>级学院领导均参加了会议，高度重视学校防疫安全工作，具体制定部署了</w:t>
      </w: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>学生放假及开学的防疫检测预防等各项工作，工作落实到位到人。</w:t>
      </w:r>
    </w:p>
    <w:p>
      <w:pPr>
        <w:jc w:val="both"/>
        <w:spacing w:lineRule="auto" w:line="276" w:before="0" w:after="0"/>
        <w:ind w:left="0" w:right="0" w:firstLine="640"/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</w:pPr>
      <w:r>
        <w:rPr>
          <w:spacing w:val="0"/>
          <w:b w:val="1"/>
          <w:color w:val="auto"/>
          <w:position w:val="0"/>
          <w:sz w:val="28"/>
          <w:szCs w:val="28"/>
          <w:rFonts w:ascii="仿宋" w:eastAsia="仿宋" w:hAnsi="仿宋" w:cs="仿宋"/>
        </w:rPr>
        <w:t>2.</w:t>
      </w:r>
      <w:r>
        <w:rPr>
          <w:spacing w:val="0"/>
          <w:b w:val="1"/>
          <w:color w:val="auto"/>
          <w:position w:val="0"/>
          <w:sz w:val="28"/>
          <w:szCs w:val="28"/>
          <w:rFonts w:ascii="仿宋" w:eastAsia="仿宋" w:hAnsi="仿宋" w:cs="仿宋"/>
        </w:rPr>
        <w:t>开展系列宣传报道。</w:t>
      </w: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>围绕学校平安建设和政法工作规范化等方面</w:t>
      </w: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>工作，宣传部通过微信平台等方式宣传报道，提升平安宣传的覆盖面和知</w:t>
      </w: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>晓率。</w:t>
      </w:r>
    </w:p>
    <w:p>
      <w:pPr>
        <w:jc w:val="both"/>
        <w:spacing w:lineRule="auto" w:line="276" w:before="0" w:after="0"/>
        <w:ind w:left="0" w:right="0" w:firstLine="640"/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</w:pPr>
      <w:r>
        <w:rPr>
          <w:spacing w:val="0"/>
          <w:b w:val="1"/>
          <w:color w:val="auto"/>
          <w:position w:val="0"/>
          <w:sz w:val="28"/>
          <w:szCs w:val="28"/>
          <w:rFonts w:ascii="仿宋" w:eastAsia="仿宋" w:hAnsi="仿宋" w:cs="仿宋"/>
        </w:rPr>
        <w:t>3.</w:t>
      </w:r>
      <w:r>
        <w:rPr>
          <w:spacing w:val="0"/>
          <w:b w:val="1"/>
          <w:color w:val="auto"/>
          <w:position w:val="0"/>
          <w:sz w:val="28"/>
          <w:szCs w:val="28"/>
          <w:rFonts w:ascii="仿宋" w:eastAsia="仿宋" w:hAnsi="仿宋" w:cs="仿宋"/>
        </w:rPr>
        <w:t>开展形式多样的宣传活动。</w:t>
      </w: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>宣传部通过LED电子屏、保卫处通过</w:t>
      </w: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>宣传专栏、宣传展板、团委通过学校广播站等平台，积极开展平安建设、</w:t>
      </w: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>反间谍、反邪教、防电信诈骗和非法集资、交通安全、禁毒、《民法典》</w:t>
      </w: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>等宣传活动,3月26日下午，吴发水书记应邀前往象园社区就《民法典》</w:t>
      </w: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>及社区党员群众关心的社区管理问题进行了法律咨询。</w:t>
      </w:r>
    </w:p>
    <w:p>
      <w:pPr>
        <w:jc w:val="both"/>
        <w:spacing w:lineRule="auto" w:line="276" w:before="0" w:after="0"/>
        <w:ind w:left="0" w:right="0" w:firstLine="420"/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</w:pPr>
      <w:r>
        <w:rPr>
          <w:spacing w:val="0"/>
          <w:b w:val="1"/>
          <w:color w:val="auto"/>
          <w:position w:val="0"/>
          <w:sz w:val="28"/>
          <w:szCs w:val="28"/>
          <w:rFonts w:ascii="仿宋" w:eastAsia="仿宋" w:hAnsi="仿宋" w:cs="仿宋"/>
        </w:rPr>
        <w:t> 4.</w:t>
      </w:r>
      <w:r>
        <w:rPr>
          <w:spacing w:val="0"/>
          <w:b w:val="1"/>
          <w:color w:val="auto"/>
          <w:position w:val="0"/>
          <w:sz w:val="28"/>
          <w:szCs w:val="28"/>
          <w:rFonts w:ascii="仿宋" w:eastAsia="仿宋" w:hAnsi="仿宋" w:cs="仿宋"/>
        </w:rPr>
        <w:t>组织公益广告投放和发动媒体宣传。</w:t>
      </w: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>保卫处通过学校综治志愿者</w:t>
      </w: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>暨安全联络员群，安全教研室群广泛推广“平安福州”微信公众号QQ群</w:t>
      </w: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>以及“法眼”抖音号的推广，及时在学校相关QQ群或者微信群里转载相</w:t>
      </w: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>关重要新闻和重要活动，加强对学校教职员工平安宣传。</w:t>
      </w:r>
    </w:p>
    <w:p>
      <w:pPr>
        <w:jc w:val="both"/>
        <w:spacing w:lineRule="auto" w:line="276" w:before="0" w:after="0"/>
        <w:ind w:left="0" w:right="0" w:firstLine="640"/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</w:pPr>
      <w:r>
        <w:rPr>
          <w:spacing w:val="0"/>
          <w:b w:val="1"/>
          <w:color w:val="auto"/>
          <w:position w:val="0"/>
          <w:sz w:val="28"/>
          <w:szCs w:val="28"/>
          <w:rFonts w:ascii="仿宋" w:eastAsia="仿宋" w:hAnsi="仿宋" w:cs="仿宋"/>
        </w:rPr>
        <w:t>5.</w:t>
      </w:r>
      <w:r>
        <w:rPr>
          <w:spacing w:val="0"/>
          <w:b w:val="1"/>
          <w:color w:val="auto"/>
          <w:position w:val="0"/>
          <w:sz w:val="28"/>
          <w:szCs w:val="28"/>
          <w:rFonts w:ascii="仿宋" w:eastAsia="仿宋" w:hAnsi="仿宋" w:cs="仿宋"/>
        </w:rPr>
        <w:t>开展入户大走访活动。</w:t>
      </w: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>开展志愿者入户帮扶以及平安宣传工作，</w:t>
      </w: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>我校综治平安志愿者在防疫要求的前提下，对困难帮扶对象闽侯上街镇村</w:t>
      </w: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>庄开展平安宣传活动，分发平安福州宣传手册，深受当地群众欢迎。</w:t>
      </w:r>
    </w:p>
    <w:p>
      <w:pPr>
        <w:jc w:val="left"/>
        <w:spacing w:lineRule="auto" w:line="276" w:before="0" w:after="0"/>
        <w:ind w:left="0" w:right="0" w:firstLine="640"/>
        <w:rPr>
          <w:spacing w:val="0"/>
          <w:b w:val="1"/>
          <w:color w:val="auto"/>
          <w:position w:val="0"/>
          <w:sz w:val="28"/>
          <w:szCs w:val="28"/>
          <w:rFonts w:ascii="仿宋" w:eastAsia="仿宋" w:hAnsi="仿宋" w:cs="仿宋"/>
        </w:rPr>
      </w:pPr>
      <w:r>
        <w:rPr>
          <w:spacing w:val="0"/>
          <w:b w:val="1"/>
          <w:color w:val="auto"/>
          <w:position w:val="0"/>
          <w:sz w:val="28"/>
          <w:szCs w:val="28"/>
          <w:rFonts w:ascii="仿宋" w:eastAsia="仿宋" w:hAnsi="仿宋" w:cs="仿宋"/>
        </w:rPr>
        <w:t>三、下一步工作</w:t>
      </w:r>
    </w:p>
    <w:p>
      <w:pPr>
        <w:jc w:val="both"/>
        <w:spacing w:lineRule="auto" w:line="276" w:before="0" w:after="0"/>
        <w:ind w:left="0" w:right="0" w:firstLine="640"/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</w:pP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>我校将紧紧围绕平安建设和政法工作年度工作部署，加大宣传力度，</w:t>
      </w: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>着力提升师生的安全感，保持校园和谐稳定，以优异成绩庆祝建党100周</w:t>
      </w: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>年。</w:t>
      </w:r>
    </w:p>
    <w:p>
      <w:pPr>
        <w:jc w:val="both"/>
        <w:spacing w:lineRule="auto" w:line="276" w:before="0" w:after="0"/>
        <w:ind w:left="0" w:right="0" w:firstLine="640"/>
        <w:rPr>
          <w:spacing w:val="0"/>
          <w:b w:val="1"/>
          <w:color w:val="auto"/>
          <w:position w:val="0"/>
          <w:sz w:val="28"/>
          <w:szCs w:val="28"/>
          <w:rFonts w:ascii="仿宋" w:eastAsia="仿宋" w:hAnsi="仿宋" w:cs="仿宋"/>
        </w:rPr>
      </w:pPr>
    </w:p>
    <w:p>
      <w:pPr>
        <w:jc w:val="both"/>
        <w:spacing w:lineRule="auto" w:line="276" w:before="0" w:after="0"/>
        <w:ind w:left="0" w:right="0" w:firstLine="640"/>
        <w:rPr>
          <w:spacing w:val="0"/>
          <w:b w:val="1"/>
          <w:color w:val="auto"/>
          <w:position w:val="0"/>
          <w:sz w:val="28"/>
          <w:szCs w:val="28"/>
          <w:rFonts w:ascii="仿宋" w:eastAsia="仿宋" w:hAnsi="仿宋" w:cs="仿宋"/>
        </w:rPr>
      </w:pPr>
    </w:p>
    <w:p>
      <w:pPr>
        <w:jc w:val="both"/>
        <w:spacing w:lineRule="auto" w:line="276" w:before="0" w:after="0"/>
        <w:ind w:left="0" w:right="0" w:firstLine="640"/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</w:pPr>
    </w:p>
    <w:p>
      <w:pPr>
        <w:jc w:val="both"/>
        <w:spacing w:lineRule="auto" w:line="276" w:before="0" w:after="0"/>
        <w:ind w:left="0" w:right="0" w:firstLine="640"/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</w:pP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 xml:space="preserve">                             </w:t>
      </w: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 xml:space="preserve">   </w:t>
      </w: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>福州职业技术学院</w:t>
      </w:r>
    </w:p>
    <w:p>
      <w:pPr>
        <w:jc w:val="both"/>
        <w:spacing w:lineRule="auto" w:line="276" w:before="0" w:after="0"/>
        <w:ind w:left="0" w:right="0" w:firstLine="640"/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</w:pP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 xml:space="preserve">                        </w:t>
      </w:r>
      <w:r>
        <w:rPr>
          <w:spacing w:val="0"/>
          <w:color w:val="auto"/>
          <w:position w:val="0"/>
          <w:sz w:val="28"/>
          <w:szCs w:val="28"/>
          <w:rFonts w:ascii="仿宋" w:eastAsia="仿宋" w:hAnsi="仿宋" w:cs="仿宋" w:hint="eastAsia"/>
          <w:lang w:eastAsia="zh-CN" w:val="en-US"/>
        </w:rPr>
        <w:t xml:space="preserve">  </w:t>
      </w:r>
      <w:r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  <w:t xml:space="preserve">     2021年4月3日</w:t>
      </w:r>
    </w:p>
    <w:p>
      <w:pPr>
        <w:jc w:val="both"/>
        <w:spacing w:lineRule="auto" w:line="276" w:before="0" w:after="0"/>
        <w:ind w:left="0" w:right="0" w:firstLine="0"/>
        <w:rPr>
          <w:spacing w:val="0"/>
          <w:color w:val="auto"/>
          <w:position w:val="0"/>
          <w:sz w:val="28"/>
          <w:szCs w:val="28"/>
          <w:rFonts w:ascii="仿宋" w:eastAsia="仿宋" w:hAnsi="仿宋" w:cs="仿宋"/>
        </w:rPr>
      </w:pPr>
    </w:p>
    <w:sectPr>
      <w:pgSz w:w="11906" w:h="16838"/>
      <w:pgMar w:top="1701" w:left="1440" w:bottom="1440" w:right="1440" w:header="708" w:footer="708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134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134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Theme="minorHAnsi" w:eastAsiaTheme="minorEastAsia" w:hAnsiTheme="minorHAnsi" w:cstheme="minorBidi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</w:rPr>
  </w:style>
  <w:style w:default="1" w:styleId="PO2" w:type="character">
    <w:name w:val="Default Paragraph Font"/>
    <w:uiPriority w:val="2"/>
    <w:semiHidden/>
  </w:style>
  <w:style w:default="1" w:styleId="PO3" w:type="table">
    <w:name w:val="Normal Table"/>
    <w:qFormat/>
    <w:uiPriority w:val="3"/>
    <w:semiHidden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2021-03-30T07:08:54Z</dcterms:modified>
</cp:coreProperties>
</file>