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福州职业技术学院学生转入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2020</w:t>
      </w:r>
      <w:r>
        <w:rPr>
          <w:rFonts w:hint="eastAsia" w:cs="宋体"/>
          <w:b/>
          <w:bCs/>
          <w:sz w:val="32"/>
          <w:szCs w:val="32"/>
        </w:rPr>
        <w:t>级艺术设计专业</w:t>
      </w:r>
    </w:p>
    <w:p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考试大纲</w:t>
      </w:r>
    </w:p>
    <w:p>
      <w:pPr>
        <w:jc w:val="center"/>
        <w:rPr>
          <w:rFonts w:cs="宋体"/>
          <w:b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考试时间、地点</w:t>
      </w:r>
    </w:p>
    <w:p>
      <w:pPr>
        <w:pStyle w:val="8"/>
        <w:spacing w:line="360" w:lineRule="auto"/>
        <w:rPr>
          <w:rFonts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>时间:20</w:t>
      </w:r>
      <w:r>
        <w:rPr>
          <w:rFonts w:hint="eastAsia" w:cs="宋体"/>
          <w:bCs/>
          <w:sz w:val="24"/>
          <w:szCs w:val="24"/>
          <w:lang w:val="en-US" w:eastAsia="zh-CN"/>
        </w:rPr>
        <w:t>21</w:t>
      </w:r>
      <w:r>
        <w:rPr>
          <w:rFonts w:hint="eastAsia" w:cs="宋体"/>
          <w:bCs/>
          <w:sz w:val="24"/>
          <w:szCs w:val="24"/>
        </w:rPr>
        <w:t>年</w:t>
      </w:r>
      <w:r>
        <w:rPr>
          <w:rFonts w:hint="eastAsia" w:cs="宋体"/>
          <w:bCs/>
          <w:sz w:val="24"/>
          <w:szCs w:val="24"/>
          <w:lang w:val="en-US" w:eastAsia="zh-CN"/>
        </w:rPr>
        <w:t>6</w:t>
      </w:r>
      <w:r>
        <w:rPr>
          <w:rFonts w:hint="eastAsia" w:cs="宋体"/>
          <w:bCs/>
          <w:sz w:val="24"/>
          <w:szCs w:val="24"/>
        </w:rPr>
        <w:t>月</w:t>
      </w:r>
      <w:r>
        <w:rPr>
          <w:rFonts w:hint="eastAsia" w:cs="宋体"/>
          <w:bCs/>
          <w:sz w:val="24"/>
          <w:szCs w:val="24"/>
          <w:lang w:val="en-US" w:eastAsia="zh-CN"/>
        </w:rPr>
        <w:t>30</w:t>
      </w:r>
      <w:r>
        <w:rPr>
          <w:rFonts w:hint="eastAsia" w:cs="宋体"/>
          <w:bCs/>
          <w:sz w:val="24"/>
          <w:szCs w:val="24"/>
        </w:rPr>
        <w:t>日下午14:00-16:00</w:t>
      </w:r>
    </w:p>
    <w:p>
      <w:pPr>
        <w:pStyle w:val="8"/>
        <w:spacing w:line="360" w:lineRule="auto"/>
        <w:rPr>
          <w:rFonts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>地点：特教大楼9</w:t>
      </w:r>
      <w:r>
        <w:rPr>
          <w:rFonts w:cs="宋体"/>
          <w:bCs/>
          <w:sz w:val="24"/>
          <w:szCs w:val="24"/>
        </w:rPr>
        <w:t>0</w:t>
      </w:r>
      <w:r>
        <w:rPr>
          <w:rFonts w:hint="eastAsia" w:cs="宋体"/>
          <w:bCs/>
          <w:sz w:val="24"/>
          <w:szCs w:val="24"/>
          <w:lang w:val="en-US" w:eastAsia="zh-CN"/>
        </w:rPr>
        <w:t>3</w:t>
      </w:r>
      <w:r>
        <w:rPr>
          <w:rFonts w:hint="eastAsia" w:cs="宋体"/>
          <w:bCs/>
          <w:sz w:val="24"/>
          <w:szCs w:val="24"/>
        </w:rPr>
        <w:t>实训室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考试方式：面试面试旨在初步衡量学生学习本方向应具备的综合素质，为学生今后更好地学习本方向专业知识，专业技能提供一定的参考依据。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（以下要求仅适用于转入艺术设计的学生）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、个人素养</w:t>
      </w:r>
      <w:r>
        <w:rPr>
          <w:rFonts w:cs="宋体"/>
          <w:sz w:val="24"/>
          <w:szCs w:val="24"/>
        </w:rPr>
        <w:t>20</w:t>
      </w:r>
      <w:r>
        <w:rPr>
          <w:sz w:val="24"/>
          <w:szCs w:val="24"/>
        </w:rPr>
        <w:t>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自我介绍，学习经历，简述对本专业的基本认识。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 xml:space="preserve">、专业素质 </w:t>
      </w:r>
      <w:r>
        <w:rPr>
          <w:rFonts w:cs="宋体"/>
          <w:sz w:val="24"/>
          <w:szCs w:val="24"/>
        </w:rPr>
        <w:t>40</w:t>
      </w:r>
      <w:r>
        <w:rPr>
          <w:sz w:val="24"/>
          <w:szCs w:val="24"/>
        </w:rPr>
        <w:t>%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回答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道专业相关常识类题目。各1</w:t>
      </w:r>
      <w:r>
        <w:rPr>
          <w:rFonts w:cs="宋体"/>
          <w:sz w:val="24"/>
          <w:szCs w:val="24"/>
        </w:rPr>
        <w:t>0</w:t>
      </w:r>
      <w:r>
        <w:rPr>
          <w:rFonts w:hint="eastAsia" w:cs="宋体"/>
          <w:sz w:val="24"/>
          <w:szCs w:val="24"/>
        </w:rPr>
        <w:t>%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、技能素质</w:t>
      </w:r>
      <w:r>
        <w:rPr>
          <w:sz w:val="24"/>
          <w:szCs w:val="24"/>
        </w:rPr>
        <w:t>40%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提供作品若干；</w:t>
      </w:r>
      <w:r>
        <w:rPr>
          <w:rFonts w:cs="宋体"/>
          <w:sz w:val="24"/>
          <w:szCs w:val="24"/>
        </w:rPr>
        <w:t>20</w:t>
      </w:r>
      <w:r>
        <w:rPr>
          <w:rFonts w:hint="eastAsia" w:cs="宋体"/>
          <w:sz w:val="24"/>
          <w:szCs w:val="24"/>
        </w:rPr>
        <w:t>%</w:t>
      </w:r>
    </w:p>
    <w:p>
      <w:pPr>
        <w:snapToGrid w:val="0"/>
        <w:spacing w:line="560" w:lineRule="exact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设计基础（手绘）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：任选一种花卉或动物进行设计表现</w:t>
      </w:r>
      <w:r>
        <w:rPr>
          <w:rFonts w:hint="eastAsia" w:cs="宋体"/>
          <w:sz w:val="24"/>
          <w:szCs w:val="24"/>
        </w:rPr>
        <w:t>。2</w:t>
      </w:r>
      <w:r>
        <w:rPr>
          <w:rFonts w:cs="宋体"/>
          <w:sz w:val="24"/>
          <w:szCs w:val="24"/>
        </w:rPr>
        <w:t>0</w:t>
      </w:r>
      <w:r>
        <w:rPr>
          <w:rFonts w:hint="eastAsia" w:cs="宋体"/>
          <w:sz w:val="24"/>
          <w:szCs w:val="24"/>
        </w:rPr>
        <w:t>%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 xml:space="preserve">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福州职业技术学院文化创意学院</w:t>
      </w:r>
      <w:r>
        <w:rPr>
          <w:rFonts w:hint="eastAsia" w:ascii="宋体" w:cs="Times New Roman"/>
          <w:sz w:val="24"/>
          <w:szCs w:val="24"/>
        </w:rPr>
        <w:t>艺术设计专业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月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26698"/>
    <w:multiLevelType w:val="multilevel"/>
    <w:tmpl w:val="19B26698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1C"/>
    <w:rsid w:val="000624EC"/>
    <w:rsid w:val="000747BD"/>
    <w:rsid w:val="00134420"/>
    <w:rsid w:val="00156BBB"/>
    <w:rsid w:val="001A7FB1"/>
    <w:rsid w:val="001B3024"/>
    <w:rsid w:val="001C42CD"/>
    <w:rsid w:val="002A04C3"/>
    <w:rsid w:val="002A424C"/>
    <w:rsid w:val="002C18FD"/>
    <w:rsid w:val="0038197E"/>
    <w:rsid w:val="003C59F2"/>
    <w:rsid w:val="003E5DD6"/>
    <w:rsid w:val="004238A2"/>
    <w:rsid w:val="00480E9B"/>
    <w:rsid w:val="004A2193"/>
    <w:rsid w:val="004C174E"/>
    <w:rsid w:val="005411DA"/>
    <w:rsid w:val="00552BC1"/>
    <w:rsid w:val="00586E5E"/>
    <w:rsid w:val="006130BD"/>
    <w:rsid w:val="00696F6A"/>
    <w:rsid w:val="006E6074"/>
    <w:rsid w:val="006F3876"/>
    <w:rsid w:val="00861C8D"/>
    <w:rsid w:val="008A7736"/>
    <w:rsid w:val="008D6125"/>
    <w:rsid w:val="008E02E3"/>
    <w:rsid w:val="008F24C0"/>
    <w:rsid w:val="00930ABE"/>
    <w:rsid w:val="0094295A"/>
    <w:rsid w:val="00964664"/>
    <w:rsid w:val="00965778"/>
    <w:rsid w:val="00975E0F"/>
    <w:rsid w:val="00A05E60"/>
    <w:rsid w:val="00A26046"/>
    <w:rsid w:val="00A41502"/>
    <w:rsid w:val="00A803D6"/>
    <w:rsid w:val="00B6731C"/>
    <w:rsid w:val="00BB39E6"/>
    <w:rsid w:val="00BD108C"/>
    <w:rsid w:val="00C0023B"/>
    <w:rsid w:val="00C527E8"/>
    <w:rsid w:val="00C71D5A"/>
    <w:rsid w:val="00CD20AE"/>
    <w:rsid w:val="00CF0C5C"/>
    <w:rsid w:val="00D14409"/>
    <w:rsid w:val="00D212B6"/>
    <w:rsid w:val="00D81D07"/>
    <w:rsid w:val="00DD046A"/>
    <w:rsid w:val="00DD174A"/>
    <w:rsid w:val="00E83D42"/>
    <w:rsid w:val="00EC6F49"/>
    <w:rsid w:val="00F232D2"/>
    <w:rsid w:val="00F27173"/>
    <w:rsid w:val="00FA2869"/>
    <w:rsid w:val="00FE4783"/>
    <w:rsid w:val="00FE5038"/>
    <w:rsid w:val="12CE35C2"/>
    <w:rsid w:val="3251530D"/>
    <w:rsid w:val="4AF80B67"/>
    <w:rsid w:val="4B837FFA"/>
    <w:rsid w:val="715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2018-05-13T15:04:00Z</dcterms:created>
  <dc:creator>admin</dc:creator>
  <cp:lastModifiedBy>r</cp:lastModifiedBy>
  <dcterms:modified xsi:type="dcterms:W3CDTF">2021-05-07T01:41:27Z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729788551DA04337B03E7748313AFB6C</vt:lpwstr>
  </property>
</Properties>
</file>