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DB" w:rsidRDefault="00001EDB" w:rsidP="00001EDB">
      <w:pPr>
        <w:pStyle w:val="a7"/>
        <w:spacing w:beforeAutospacing="0" w:afterAutospacing="0"/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eastAsia="华文中宋" w:hAnsi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（</w:t>
      </w: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 xml:space="preserve"> </w:t>
      </w:r>
      <w:r>
        <w:rPr>
          <w:rFonts w:cs="黑体" w:hint="eastAsia"/>
          <w:b/>
          <w:sz w:val="36"/>
          <w:szCs w:val="36"/>
        </w:rPr>
        <w:t xml:space="preserve"> 纪 委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）</w:t>
      </w:r>
    </w:p>
    <w:p w:rsidR="00001EDB" w:rsidRDefault="00F37564" w:rsidP="00717749">
      <w:pPr>
        <w:pStyle w:val="a7"/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直线 2" o:spid="_x0000_s2050" style="position:absolute;left:0;text-align:left;z-index:251660288" from="-8.5pt,41.65pt" to="432.5pt,41.8pt" strokecolor="red" strokeweight="2.25pt"/>
        </w:pict>
      </w:r>
      <w:r w:rsidR="00001EDB">
        <w:rPr>
          <w:rFonts w:ascii="仿宋_GB2312" w:eastAsia="仿宋_GB2312"/>
          <w:sz w:val="28"/>
          <w:szCs w:val="28"/>
        </w:rPr>
        <w:t>榕职院纪〔2</w:t>
      </w:r>
      <w:r w:rsidR="00717749">
        <w:rPr>
          <w:rFonts w:ascii="仿宋_GB2312" w:eastAsia="仿宋_GB2312" w:hint="eastAsia"/>
          <w:sz w:val="28"/>
          <w:szCs w:val="28"/>
        </w:rPr>
        <w:t>020</w:t>
      </w:r>
      <w:r w:rsidR="00001EDB">
        <w:rPr>
          <w:rFonts w:ascii="仿宋_GB2312" w:eastAsia="仿宋_GB2312"/>
          <w:sz w:val="28"/>
          <w:szCs w:val="28"/>
        </w:rPr>
        <w:t>〕</w:t>
      </w:r>
      <w:r w:rsidR="00717749">
        <w:rPr>
          <w:rFonts w:ascii="仿宋_GB2312" w:eastAsia="仿宋_GB2312" w:hint="eastAsia"/>
          <w:sz w:val="28"/>
          <w:szCs w:val="28"/>
        </w:rPr>
        <w:t>4</w:t>
      </w:r>
      <w:r w:rsidR="00001EDB">
        <w:rPr>
          <w:rFonts w:ascii="仿宋_GB2312" w:eastAsia="仿宋_GB2312"/>
          <w:sz w:val="28"/>
          <w:szCs w:val="28"/>
        </w:rPr>
        <w:t>号</w:t>
      </w:r>
    </w:p>
    <w:p w:rsidR="00001EDB" w:rsidRPr="00001EDB" w:rsidRDefault="00001EDB">
      <w:pPr>
        <w:spacing w:line="520" w:lineRule="exact"/>
        <w:ind w:firstLineChars="0" w:firstLine="0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E820CD" w:rsidRPr="00001EDB" w:rsidRDefault="00634C11" w:rsidP="00F67536">
      <w:pPr>
        <w:spacing w:line="500" w:lineRule="exact"/>
        <w:ind w:firstLineChars="0" w:firstLine="0"/>
        <w:jc w:val="center"/>
        <w:rPr>
          <w:rFonts w:ascii="方正小标宋简体" w:eastAsia="方正小标宋简体"/>
          <w:b/>
          <w:sz w:val="36"/>
          <w:szCs w:val="36"/>
        </w:rPr>
      </w:pPr>
      <w:r w:rsidRPr="00001EDB">
        <w:rPr>
          <w:rFonts w:ascii="方正小标宋简体" w:eastAsia="方正小标宋简体" w:hint="eastAsia"/>
          <w:b/>
          <w:sz w:val="36"/>
          <w:szCs w:val="36"/>
        </w:rPr>
        <w:t>关于开展2020年“廉洁文化进校园”教育活动的通知</w:t>
      </w:r>
    </w:p>
    <w:p w:rsidR="00E820CD" w:rsidRPr="00001EDB" w:rsidRDefault="00E820CD" w:rsidP="00F67536">
      <w:pPr>
        <w:spacing w:line="500" w:lineRule="exact"/>
        <w:ind w:firstLineChars="0" w:firstLine="0"/>
        <w:jc w:val="left"/>
        <w:rPr>
          <w:rFonts w:ascii="仿宋_GB2312" w:eastAsia="仿宋_GB2312"/>
          <w:sz w:val="28"/>
          <w:szCs w:val="28"/>
        </w:rPr>
      </w:pP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rPr>
          <w:rFonts w:ascii="仿宋_GB2312" w:eastAsia="仿宋_GB2312" w:hAnsi="仿宋_GB2312" w:cs="仿宋_GB2312"/>
          <w:color w:val="auto"/>
          <w:kern w:val="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>各党总支、直属党支部：</w:t>
      </w:r>
    </w:p>
    <w:p w:rsidR="00E820CD" w:rsidRPr="00001EDB" w:rsidRDefault="00634C11" w:rsidP="00F67536">
      <w:pPr>
        <w:spacing w:line="500" w:lineRule="exact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001EDB">
        <w:rPr>
          <w:rFonts w:ascii="仿宋_GB2312" w:eastAsia="仿宋_GB2312" w:hint="eastAsia"/>
          <w:sz w:val="28"/>
          <w:szCs w:val="28"/>
        </w:rPr>
        <w:t xml:space="preserve">    为进一步推进师生廉洁教育和“清风励园”廉政品牌建设，营造风清气正的校园政治生态，经研究，决定</w:t>
      </w:r>
      <w:r w:rsidRPr="00001EDB">
        <w:rPr>
          <w:rFonts w:ascii="仿宋_GB2312" w:eastAsia="仿宋_GB2312" w:hAnsi="仿宋_GB2312" w:cs="仿宋_GB2312" w:hint="eastAsia"/>
          <w:sz w:val="28"/>
          <w:szCs w:val="28"/>
        </w:rPr>
        <w:t>在全校范围内开展2020年“廉洁文化进校园”教育活动。现将有关事项通知如下：</w:t>
      </w:r>
    </w:p>
    <w:p w:rsidR="00E820CD" w:rsidRPr="00001EDB" w:rsidRDefault="00634C11" w:rsidP="00F67536">
      <w:pPr>
        <w:spacing w:line="500" w:lineRule="exact"/>
        <w:ind w:firstLineChars="0" w:firstLine="0"/>
        <w:jc w:val="left"/>
        <w:rPr>
          <w:rFonts w:ascii="黑体" w:eastAsia="黑体" w:hAnsi="黑体"/>
          <w:b/>
          <w:sz w:val="28"/>
          <w:szCs w:val="28"/>
        </w:rPr>
      </w:pPr>
      <w:r w:rsidRPr="00001EDB">
        <w:rPr>
          <w:rFonts w:ascii="黑体" w:eastAsia="黑体" w:hAnsi="黑体" w:hint="eastAsia"/>
          <w:b/>
          <w:sz w:val="28"/>
          <w:szCs w:val="28"/>
        </w:rPr>
        <w:t xml:space="preserve">    一、指导思想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="562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 w:rsidRPr="00001EDB">
        <w:rPr>
          <w:rFonts w:ascii="仿宋_GB2312" w:eastAsia="仿宋_GB2312" w:hAnsiTheme="minorHAnsi" w:cstheme="minorBidi" w:hint="eastAsia"/>
          <w:color w:val="auto"/>
          <w:kern w:val="2"/>
          <w:sz w:val="28"/>
          <w:szCs w:val="28"/>
        </w:rPr>
        <w:t>以习近平新时代中国特色社会主义思想为指导，全面贯彻落实党的十九大和十九届二中、三中、四中全会精神，坚持社会主义办学方向，全面落实立德树人根本任务，大力弘扬中华优秀传统文化，牢记初心使命，营造崇廉拒腐、崇德尚廉、清廉从教的良好教育风尚，为学校打赢疫情防控阻击战、深化体制机制改革、创新人才培养模式、深化全国优质校、双高校建设提供坚强的政治和纪律保障。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="562"/>
        <w:rPr>
          <w:rFonts w:ascii="黑体" w:eastAsia="黑体" w:hAnsi="黑体" w:cs="仿宋_GB2312"/>
          <w:b/>
          <w:color w:val="auto"/>
          <w:kern w:val="2"/>
          <w:sz w:val="28"/>
          <w:szCs w:val="28"/>
        </w:rPr>
      </w:pPr>
      <w:r w:rsidRPr="00001EDB">
        <w:rPr>
          <w:rFonts w:ascii="黑体" w:eastAsia="黑体" w:hAnsi="黑体" w:cs="仿宋_GB2312" w:hint="eastAsia"/>
          <w:b/>
          <w:color w:val="auto"/>
          <w:kern w:val="2"/>
          <w:sz w:val="28"/>
          <w:szCs w:val="28"/>
        </w:rPr>
        <w:t>二、活动主题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kern w:val="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>服务发展守初心</w:t>
      </w:r>
      <w:r w:rsidR="00D33B10" w:rsidRPr="00001EDB"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 xml:space="preserve">  </w:t>
      </w:r>
      <w:r w:rsidRPr="00001EDB"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 xml:space="preserve">清正廉洁担使命 </w:t>
      </w:r>
    </w:p>
    <w:p w:rsidR="00E820CD" w:rsidRPr="00001EDB" w:rsidRDefault="00634C11" w:rsidP="00F67536">
      <w:pPr>
        <w:pStyle w:val="a7"/>
        <w:widowControl w:val="0"/>
        <w:tabs>
          <w:tab w:val="left" w:pos="2730"/>
        </w:tabs>
        <w:spacing w:before="0" w:beforeAutospacing="0" w:after="0" w:afterAutospacing="0" w:line="500" w:lineRule="exact"/>
        <w:ind w:firstLineChars="200" w:firstLine="562"/>
        <w:rPr>
          <w:rFonts w:ascii="黑体" w:eastAsia="黑体" w:hAnsi="黑体" w:cs="黑体"/>
          <w:b/>
          <w:color w:val="auto"/>
          <w:kern w:val="2"/>
          <w:sz w:val="28"/>
          <w:szCs w:val="28"/>
        </w:rPr>
      </w:pPr>
      <w:r w:rsidRPr="00001EDB">
        <w:rPr>
          <w:rFonts w:ascii="黑体" w:eastAsia="黑体" w:hAnsi="黑体" w:cs="黑体" w:hint="eastAsia"/>
          <w:b/>
          <w:color w:val="auto"/>
          <w:kern w:val="2"/>
          <w:sz w:val="28"/>
          <w:szCs w:val="28"/>
        </w:rPr>
        <w:t>三</w:t>
      </w:r>
      <w:r w:rsidRPr="00001EDB">
        <w:rPr>
          <w:rFonts w:ascii="黑体" w:eastAsia="黑体" w:hAnsi="黑体" w:cs="黑体"/>
          <w:b/>
          <w:color w:val="auto"/>
          <w:kern w:val="2"/>
          <w:sz w:val="28"/>
          <w:szCs w:val="28"/>
        </w:rPr>
        <w:t>、</w:t>
      </w:r>
      <w:r w:rsidRPr="00001EDB">
        <w:rPr>
          <w:rFonts w:ascii="黑体" w:eastAsia="黑体" w:hAnsi="黑体" w:cs="黑体" w:hint="eastAsia"/>
          <w:b/>
          <w:color w:val="auto"/>
          <w:kern w:val="2"/>
          <w:sz w:val="28"/>
          <w:szCs w:val="28"/>
        </w:rPr>
        <w:t>活动对象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rPr>
          <w:rFonts w:ascii="仿宋_GB2312" w:eastAsia="仿宋_GB2312" w:hAnsi="仿宋_GB2312" w:cs="仿宋_GB2312"/>
          <w:color w:val="auto"/>
          <w:kern w:val="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 xml:space="preserve">    全校师生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Chars="200" w:firstLine="562"/>
        <w:rPr>
          <w:rFonts w:ascii="黑体" w:eastAsia="黑体" w:hAnsi="黑体" w:cs="黑体"/>
          <w:b/>
          <w:color w:val="auto"/>
          <w:kern w:val="2"/>
          <w:sz w:val="28"/>
          <w:szCs w:val="28"/>
        </w:rPr>
      </w:pPr>
      <w:r w:rsidRPr="00001EDB">
        <w:rPr>
          <w:rFonts w:ascii="黑体" w:eastAsia="黑体" w:hAnsi="黑体" w:cs="黑体" w:hint="eastAsia"/>
          <w:b/>
          <w:color w:val="auto"/>
          <w:kern w:val="2"/>
          <w:sz w:val="28"/>
          <w:szCs w:val="28"/>
        </w:rPr>
        <w:t>四、</w:t>
      </w:r>
      <w:r w:rsidRPr="00001EDB">
        <w:rPr>
          <w:rFonts w:ascii="黑体" w:eastAsia="黑体" w:hAnsi="黑体" w:cs="黑体"/>
          <w:b/>
          <w:color w:val="auto"/>
          <w:kern w:val="2"/>
          <w:sz w:val="28"/>
          <w:szCs w:val="28"/>
        </w:rPr>
        <w:t>活动时间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kern w:val="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>2020</w:t>
      </w:r>
      <w:r w:rsidRPr="00001EDB">
        <w:rPr>
          <w:rFonts w:ascii="仿宋_GB2312" w:eastAsia="仿宋_GB2312" w:hAnsi="仿宋_GB2312" w:cs="仿宋_GB2312"/>
          <w:color w:val="auto"/>
          <w:kern w:val="2"/>
          <w:sz w:val="28"/>
          <w:szCs w:val="28"/>
        </w:rPr>
        <w:t>年</w:t>
      </w:r>
      <w:r w:rsidRPr="00001EDB"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>9</w:t>
      </w:r>
      <w:r w:rsidRPr="00001EDB">
        <w:rPr>
          <w:rFonts w:ascii="仿宋_GB2312" w:eastAsia="仿宋_GB2312" w:hAnsi="仿宋_GB2312" w:cs="仿宋_GB2312"/>
          <w:color w:val="auto"/>
          <w:kern w:val="2"/>
          <w:sz w:val="28"/>
          <w:szCs w:val="28"/>
        </w:rPr>
        <w:t>月</w:t>
      </w:r>
      <w:r w:rsidRPr="00001EDB"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>-12</w:t>
      </w:r>
      <w:r w:rsidRPr="00001EDB">
        <w:rPr>
          <w:rFonts w:ascii="仿宋_GB2312" w:eastAsia="仿宋_GB2312" w:hAnsi="仿宋_GB2312" w:cs="仿宋_GB2312"/>
          <w:color w:val="auto"/>
          <w:kern w:val="2"/>
          <w:sz w:val="28"/>
          <w:szCs w:val="28"/>
        </w:rPr>
        <w:t>月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Chars="200" w:firstLine="562"/>
        <w:rPr>
          <w:rFonts w:ascii="黑体" w:eastAsia="黑体" w:hAnsi="黑体" w:cs="黑体"/>
          <w:b/>
          <w:color w:val="auto"/>
          <w:kern w:val="2"/>
          <w:sz w:val="28"/>
          <w:szCs w:val="28"/>
        </w:rPr>
      </w:pPr>
      <w:r w:rsidRPr="00001EDB">
        <w:rPr>
          <w:rFonts w:ascii="黑体" w:eastAsia="黑体" w:hAnsi="黑体" w:cs="黑体" w:hint="eastAsia"/>
          <w:b/>
          <w:color w:val="auto"/>
          <w:kern w:val="2"/>
          <w:sz w:val="28"/>
          <w:szCs w:val="28"/>
        </w:rPr>
        <w:t>五</w:t>
      </w:r>
      <w:r w:rsidRPr="00001EDB">
        <w:rPr>
          <w:rFonts w:ascii="黑体" w:eastAsia="黑体" w:hAnsi="黑体" w:cs="黑体"/>
          <w:b/>
          <w:color w:val="auto"/>
          <w:kern w:val="2"/>
          <w:sz w:val="28"/>
          <w:szCs w:val="28"/>
        </w:rPr>
        <w:t>、活动内容</w:t>
      </w:r>
    </w:p>
    <w:p w:rsidR="00E820CD" w:rsidRPr="00001EDB" w:rsidRDefault="00634C11" w:rsidP="00F67536">
      <w:pPr>
        <w:spacing w:line="500" w:lineRule="exact"/>
        <w:ind w:firstLine="562"/>
        <w:rPr>
          <w:rFonts w:ascii="楷体_GB2312" w:eastAsia="楷体_GB2312" w:hAnsi="仿宋_GB2312" w:cs="仿宋_GB2312"/>
          <w:b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t>（一）组织一系列学习宣讲活动</w:t>
      </w:r>
    </w:p>
    <w:p w:rsidR="00E820CD" w:rsidRPr="00001EDB" w:rsidRDefault="00634C11" w:rsidP="00F67536">
      <w:pPr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以支部为单位，组织所在单位的公职人员集中学习新颁布的《中华人民共和国公职人员政务处分法》（以下简称《政务处分法》），通过专题辅导、班子领学、个人自学、督学互学、交流研讨等方式，推动学习走深走实、入脑入心，促使公职人员依法用权、公正用权、廉洁用权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b/>
          <w:sz w:val="28"/>
          <w:szCs w:val="28"/>
        </w:rPr>
        <w:t>责任单位：各党总支、直属党支部</w:t>
      </w:r>
    </w:p>
    <w:p w:rsidR="00E820CD" w:rsidRPr="00001EDB" w:rsidRDefault="00634C11" w:rsidP="00F67536">
      <w:pPr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>2.邀请市纪委监委宣讲团成员到学校宣讲《政务处分法》，帮助公职人员深刻领会制定《政务处分法》的背景和意义以及政务处分的基本原则、适用对象、种类和程序等主要内容，进一步提高公职人员的法制观念，强化遵纪守法的底线思维和红线意识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b/>
          <w:sz w:val="28"/>
          <w:szCs w:val="28"/>
        </w:rPr>
        <w:t>责任单位：纪检监察审计处</w:t>
      </w:r>
    </w:p>
    <w:p w:rsidR="00E820CD" w:rsidRPr="00001EDB" w:rsidRDefault="00634C11" w:rsidP="00F67536">
      <w:pPr>
        <w:spacing w:line="500" w:lineRule="exact"/>
        <w:ind w:firstLine="562"/>
        <w:rPr>
          <w:rFonts w:ascii="楷体_GB2312" w:eastAsia="楷体_GB2312" w:hAnsi="仿宋_GB2312" w:cs="仿宋_GB2312"/>
          <w:b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t>（二）打造一处廉洁主题公园</w:t>
      </w:r>
    </w:p>
    <w:p w:rsidR="00E820CD" w:rsidRPr="00001EDB" w:rsidRDefault="00634C11" w:rsidP="00F67536">
      <w:pPr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>因地制宜，利用现有的校园景观和设施，注入廉洁文化元素，将廉洁文化融入到师生的日常生活中，增加廉洁文化的感染力和影响力，实现“倡廉于有形，润心于无声”。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b/>
          <w:sz w:val="28"/>
          <w:szCs w:val="28"/>
        </w:rPr>
        <w:t>责任单位：校纪委，宣传部</w:t>
      </w:r>
    </w:p>
    <w:p w:rsidR="00E820CD" w:rsidRPr="00001EDB" w:rsidRDefault="00634C11" w:rsidP="00F67536">
      <w:pPr>
        <w:spacing w:line="500" w:lineRule="exact"/>
        <w:ind w:firstLine="562"/>
        <w:rPr>
          <w:rFonts w:ascii="楷体_GB2312" w:eastAsia="楷体_GB2312" w:hAnsi="仿宋_GB2312" w:cs="仿宋_GB2312"/>
          <w:b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t>（三）开展一系列廉政谈话</w:t>
      </w:r>
    </w:p>
    <w:p w:rsidR="00E820CD" w:rsidRPr="00001EDB" w:rsidRDefault="00634C11" w:rsidP="00F67536">
      <w:pPr>
        <w:spacing w:line="500" w:lineRule="exact"/>
        <w:ind w:firstLine="560"/>
        <w:rPr>
          <w:rFonts w:ascii="楷体_GB2312" w:eastAsia="楷体_GB2312" w:hAnsi="仿宋_GB2312" w:cs="仿宋_GB2312"/>
          <w:b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>1.从讲政治守规矩、严守中央八项规定精神、履职尽责等方面入手，对新提任领导干部进行任前廉政谈话，上好岗前廉政“第一课”，并在廉政谈话后组织新提任领导干部签订廉政承诺书。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b/>
          <w:sz w:val="28"/>
          <w:szCs w:val="28"/>
        </w:rPr>
        <w:t>责任单位：校纪委</w:t>
      </w:r>
    </w:p>
    <w:p w:rsidR="00E820CD" w:rsidRPr="00001EDB" w:rsidRDefault="00634C11" w:rsidP="00F67536">
      <w:pPr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>2.认真执行《关于在全院开展常态化廉政谈话提醒工作的实施方案（试行）》，结合教职工的工作实际和岗位特点，开展好廉政谈话工作和教育提醒工作，增强教职工廉洁从政、廉洁用权、廉洁修身意识，做好岗位廉政风险防控，把问题消灭在萌芽状态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b/>
          <w:sz w:val="28"/>
          <w:szCs w:val="28"/>
        </w:rPr>
        <w:t>责任单位：各党总支、直属党支部</w:t>
      </w:r>
    </w:p>
    <w:p w:rsidR="00E820CD" w:rsidRPr="00001EDB" w:rsidRDefault="00634C11" w:rsidP="00F67536">
      <w:pPr>
        <w:spacing w:line="500" w:lineRule="exact"/>
        <w:ind w:firstLine="562"/>
        <w:rPr>
          <w:rFonts w:ascii="楷体_GB2312" w:eastAsia="楷体_GB2312" w:hAnsi="仿宋_GB2312" w:cs="仿宋_GB2312"/>
          <w:b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lastRenderedPageBreak/>
        <w:t>（四）观看一次反腐倡廉宣教影片</w:t>
      </w:r>
    </w:p>
    <w:p w:rsidR="00E820CD" w:rsidRPr="00001EDB" w:rsidRDefault="00634C11" w:rsidP="00F67536">
      <w:pPr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>持续推进廉政观影活动，精心挑选反腐倡廉宣教影片，采取图书馆多功能厅集中放映和各单位自行组织观看相结合的方式，教育引导教职工筑牢拒腐防变的思想防线。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color w:val="auto"/>
          <w:kern w:val="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b/>
          <w:color w:val="auto"/>
          <w:kern w:val="2"/>
          <w:sz w:val="28"/>
          <w:szCs w:val="28"/>
        </w:rPr>
        <w:t>责任单位：校纪委，各党总支、直属党支部</w:t>
      </w:r>
    </w:p>
    <w:p w:rsidR="00E820CD" w:rsidRPr="00001EDB" w:rsidRDefault="00634C11" w:rsidP="00F67536">
      <w:pPr>
        <w:spacing w:line="500" w:lineRule="exact"/>
        <w:ind w:firstLine="562"/>
        <w:rPr>
          <w:rFonts w:ascii="楷体_GB2312" w:eastAsia="楷体_GB2312" w:hAnsi="仿宋_GB2312" w:cs="仿宋_GB2312"/>
          <w:b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t>（五）开展一次廉洁主题教育</w:t>
      </w:r>
    </w:p>
    <w:p w:rsidR="00E820CD" w:rsidRPr="00001EDB" w:rsidRDefault="00634C11" w:rsidP="00F67536">
      <w:pPr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>把遵纪守法、廉洁从教、爱岗敬业、勤政廉政作为主要内容，以支部为单位，依托“三会一课”、主题党日活动、教职工大会、部门会议等，组织教职工特别是党员认真学习中央、省委、市委出台的有关党员干部廉洁从政、教师廉洁从教的纪律条规，促使教职工不断增强反腐倡廉的自觉性。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color w:val="auto"/>
          <w:kern w:val="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b/>
          <w:color w:val="auto"/>
          <w:kern w:val="2"/>
          <w:sz w:val="28"/>
          <w:szCs w:val="28"/>
        </w:rPr>
        <w:t>责任单位：各党总支、直属党支部</w:t>
      </w:r>
    </w:p>
    <w:p w:rsidR="00E820CD" w:rsidRPr="00001EDB" w:rsidRDefault="00634C11" w:rsidP="00F67536">
      <w:pPr>
        <w:spacing w:line="500" w:lineRule="exact"/>
        <w:ind w:firstLine="562"/>
        <w:rPr>
          <w:rFonts w:ascii="楷体_GB2312" w:eastAsia="楷体_GB2312" w:hAnsi="仿宋_GB2312" w:cs="仿宋_GB2312"/>
          <w:b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t>（六）举办一系列大学生廉洁教育活动</w:t>
      </w:r>
    </w:p>
    <w:p w:rsidR="00E820CD" w:rsidRPr="00001EDB" w:rsidRDefault="00634C11" w:rsidP="00F67536">
      <w:pPr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>以二级学院为单位，结合学生党团活动，紧紧围绕诚信、正直、节俭、清廉、爱校等优良品质的培育，开展以“敬廉崇洁、诚信守法”为主题的线上线下教育活动，例如：举办演讲比赛、召开主题班会、举办征文比赛、赴廉政教育基地接受廉政教育等，使学生在参与活动的过程中接受廉洁文化的熏陶，培养尊敬廉政楷模、推崇廉洁行为的情感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b/>
          <w:sz w:val="28"/>
          <w:szCs w:val="28"/>
        </w:rPr>
        <w:t>责任单位：各二级学院党组织</w:t>
      </w:r>
    </w:p>
    <w:p w:rsidR="00E820CD" w:rsidRPr="00001EDB" w:rsidRDefault="00634C11" w:rsidP="00F67536">
      <w:pPr>
        <w:pStyle w:val="a7"/>
        <w:widowControl w:val="0"/>
        <w:spacing w:before="0" w:beforeAutospacing="0" w:after="0" w:afterAutospacing="0" w:line="500" w:lineRule="exact"/>
        <w:ind w:firstLineChars="200" w:firstLine="562"/>
        <w:rPr>
          <w:rFonts w:ascii="黑体" w:eastAsia="黑体" w:hAnsi="黑体" w:cs="黑体"/>
          <w:b/>
          <w:color w:val="auto"/>
          <w:kern w:val="2"/>
          <w:sz w:val="28"/>
          <w:szCs w:val="28"/>
        </w:rPr>
      </w:pPr>
      <w:r w:rsidRPr="00001EDB">
        <w:rPr>
          <w:rFonts w:ascii="黑体" w:eastAsia="黑体" w:hAnsi="黑体" w:cs="黑体" w:hint="eastAsia"/>
          <w:b/>
          <w:color w:val="auto"/>
          <w:kern w:val="2"/>
          <w:sz w:val="28"/>
          <w:szCs w:val="28"/>
        </w:rPr>
        <w:t>六</w:t>
      </w:r>
      <w:r w:rsidRPr="00001EDB">
        <w:rPr>
          <w:rFonts w:ascii="黑体" w:eastAsia="黑体" w:hAnsi="黑体" w:cs="黑体"/>
          <w:b/>
          <w:color w:val="auto"/>
          <w:kern w:val="2"/>
          <w:sz w:val="28"/>
          <w:szCs w:val="28"/>
        </w:rPr>
        <w:t>、活动</w:t>
      </w:r>
      <w:r w:rsidRPr="00001EDB">
        <w:rPr>
          <w:rFonts w:ascii="黑体" w:eastAsia="黑体" w:hAnsi="黑体" w:cs="黑体" w:hint="eastAsia"/>
          <w:b/>
          <w:color w:val="auto"/>
          <w:kern w:val="2"/>
          <w:sz w:val="28"/>
          <w:szCs w:val="28"/>
        </w:rPr>
        <w:t>要求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t>（一）加强组织领导。</w:t>
      </w:r>
      <w:r w:rsidRPr="00001EDB">
        <w:rPr>
          <w:rFonts w:ascii="仿宋_GB2312" w:eastAsia="仿宋_GB2312" w:hAnsi="仿宋_GB2312" w:cs="仿宋_GB2312" w:hint="eastAsia"/>
          <w:sz w:val="28"/>
          <w:szCs w:val="28"/>
        </w:rPr>
        <w:t>各单位要切实提高政治站位，把“廉洁文化进校园”教育活动作为落实全面从严治党主体责任的重要内容和抓手，加强组织领导，把教育活动融入领导干部和教职工的工作作风建设、师德师风建设、学术道德教育以及学生的思想政</w:t>
      </w:r>
      <w:bookmarkStart w:id="0" w:name="_GoBack"/>
      <w:bookmarkEnd w:id="0"/>
      <w:r w:rsidRPr="00001EDB">
        <w:rPr>
          <w:rFonts w:ascii="仿宋_GB2312" w:eastAsia="仿宋_GB2312" w:hAnsi="仿宋_GB2312" w:cs="仿宋_GB2312" w:hint="eastAsia"/>
          <w:sz w:val="28"/>
          <w:szCs w:val="28"/>
        </w:rPr>
        <w:t>治教育中去。同时，要坚决落实学校新冠肺炎疫情防控工作各项部署，做到疫情防控</w:t>
      </w:r>
      <w:r w:rsidRPr="00001ED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与教育活动协同推进。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t>（二）细化工作举措。</w:t>
      </w:r>
      <w:r w:rsidRPr="00001EDB">
        <w:rPr>
          <w:rFonts w:ascii="仿宋_GB2312" w:eastAsia="仿宋_GB2312" w:hAnsi="仿宋_GB2312" w:cs="仿宋_GB2312" w:hint="eastAsia"/>
          <w:sz w:val="28"/>
          <w:szCs w:val="28"/>
        </w:rPr>
        <w:t>各单位要结合本单位实际，聚焦“服务发展守初心</w:t>
      </w:r>
      <w:r w:rsidR="00D33B10" w:rsidRPr="00001EDB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001EDB">
        <w:rPr>
          <w:rFonts w:ascii="仿宋_GB2312" w:eastAsia="仿宋_GB2312" w:hAnsi="仿宋_GB2312" w:cs="仿宋_GB2312" w:hint="eastAsia"/>
          <w:sz w:val="28"/>
          <w:szCs w:val="28"/>
        </w:rPr>
        <w:t>清正廉洁担使命”这个主题，制定具体工作推进举措，明确工作要求，科学安排活动内容，扎实推进活动开展。要将“廉洁文化进校园”教育活动与校园文化建设、教育教学活动紧密结合，力求取得实效。</w:t>
      </w:r>
    </w:p>
    <w:p w:rsidR="00E820CD" w:rsidRPr="00001EDB" w:rsidRDefault="00634C11" w:rsidP="00F67536">
      <w:pPr>
        <w:spacing w:line="500" w:lineRule="exact"/>
        <w:ind w:firstLine="562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楷体_GB2312" w:eastAsia="楷体_GB2312" w:hAnsi="仿宋_GB2312" w:cs="仿宋_GB2312" w:hint="eastAsia"/>
          <w:b/>
          <w:sz w:val="28"/>
          <w:szCs w:val="28"/>
        </w:rPr>
        <w:t>（三）加强宣传总结。</w:t>
      </w:r>
      <w:r w:rsidRPr="00001EDB">
        <w:rPr>
          <w:rFonts w:ascii="仿宋_GB2312" w:eastAsia="仿宋_GB2312" w:hAnsi="仿宋_GB2312" w:cs="仿宋_GB2312" w:hint="eastAsia"/>
          <w:sz w:val="28"/>
          <w:szCs w:val="28"/>
        </w:rPr>
        <w:t>各单位要充分利用微信公众号、网站、宣传栏等多种途径宣传“廉洁文化进校园”工作，发挥舆论引领作用。要及时提炼富有特色并具有推广意义的经验做法，相关活动结束后及时将工作成果汇总至纪检监察审计处。联系人：曹瑛，电话：83761211，邮箱：fzyjsc@163.com。</w:t>
      </w:r>
    </w:p>
    <w:p w:rsidR="00E820CD" w:rsidRPr="00001EDB" w:rsidRDefault="00E820CD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E820CD" w:rsidRPr="00001EDB" w:rsidRDefault="00E820CD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E820CD" w:rsidRPr="00001EDB" w:rsidRDefault="00E820CD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E820CD" w:rsidRPr="00001EDB" w:rsidRDefault="00634C11" w:rsidP="00F67536">
      <w:pPr>
        <w:spacing w:line="500" w:lineRule="exact"/>
        <w:ind w:firstLineChars="0" w:firstLine="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>中共福州职业技术学院纪律检查委员会</w:t>
      </w:r>
    </w:p>
    <w:p w:rsidR="00E820CD" w:rsidRPr="00001EDB" w:rsidRDefault="00634C11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  <w:r w:rsidRPr="00001ED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2020年9月1</w:t>
      </w:r>
      <w:r w:rsidR="00001EDB" w:rsidRPr="00001EDB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Pr="00001EDB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001EDB" w:rsidRDefault="00001EDB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001EDB" w:rsidRDefault="00001EDB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001EDB" w:rsidRDefault="00001EDB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001EDB" w:rsidRDefault="00001EDB" w:rsidP="00F67536">
      <w:pPr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67536" w:rsidRDefault="00F67536" w:rsidP="00F67536">
      <w:pPr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67536" w:rsidRDefault="00F67536" w:rsidP="00F67536">
      <w:pPr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67536" w:rsidRDefault="00F67536" w:rsidP="00F67536">
      <w:pPr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67536" w:rsidRPr="00F67536" w:rsidRDefault="00F67536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001EDB" w:rsidRDefault="00001EDB" w:rsidP="00F67536">
      <w:pPr>
        <w:spacing w:line="50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001EDB" w:rsidRPr="00001EDB" w:rsidRDefault="00F37564" w:rsidP="00001EDB">
      <w:pPr>
        <w:spacing w:line="500" w:lineRule="exact"/>
        <w:ind w:firstLineChars="0" w:firstLine="0"/>
        <w:jc w:val="center"/>
        <w:rPr>
          <w:rFonts w:ascii="仿宋_GB2312" w:eastAsia="仿宋_GB2312"/>
          <w:snapToGrid w:val="0"/>
          <w:color w:val="000000"/>
          <w:sz w:val="28"/>
          <w:szCs w:val="28"/>
        </w:rPr>
      </w:pPr>
      <w:r w:rsidRPr="00F37564">
        <w:rPr>
          <w:sz w:val="28"/>
          <w:szCs w:val="28"/>
        </w:rPr>
        <w:pict>
          <v:line id="直线 3" o:spid="_x0000_s2051" style="position:absolute;left:0;text-align:left;z-index:251662336" from="-3.9pt,27.5pt" to="429.25pt,27.5pt" strokeweight="1.25pt"/>
        </w:pict>
      </w:r>
      <w:r w:rsidRPr="00F37564">
        <w:rPr>
          <w:sz w:val="28"/>
          <w:szCs w:val="28"/>
        </w:rPr>
        <w:pict>
          <v:line id="直线 4" o:spid="_x0000_s2052" style="position:absolute;left:0;text-align:left;z-index:251663360" from="-4.4pt,2.6pt" to="428.75pt,2.6pt" strokeweight="1.25pt"/>
        </w:pict>
      </w:r>
      <w:r w:rsidR="00001EDB" w:rsidRPr="003341C7">
        <w:rPr>
          <w:rFonts w:ascii="仿宋_GB2312" w:eastAsia="仿宋_GB2312" w:hint="eastAsia"/>
          <w:snapToGrid w:val="0"/>
          <w:color w:val="000000"/>
          <w:sz w:val="28"/>
          <w:szCs w:val="28"/>
        </w:rPr>
        <w:t>中共福州职业技术学院纪律检查委员会</w:t>
      </w:r>
      <w:r w:rsidR="00001EDB">
        <w:rPr>
          <w:rFonts w:ascii="仿宋_GB2312" w:eastAsia="仿宋_GB2312" w:hint="eastAsia"/>
          <w:snapToGrid w:val="0"/>
          <w:color w:val="000000"/>
          <w:sz w:val="28"/>
          <w:szCs w:val="28"/>
        </w:rPr>
        <w:t xml:space="preserve">    2020</w:t>
      </w:r>
      <w:r w:rsidR="00001EDB" w:rsidRPr="003341C7">
        <w:rPr>
          <w:rFonts w:ascii="仿宋_GB2312" w:eastAsia="仿宋_GB2312" w:hint="eastAsia"/>
          <w:snapToGrid w:val="0"/>
          <w:color w:val="000000"/>
          <w:sz w:val="28"/>
          <w:szCs w:val="28"/>
        </w:rPr>
        <w:t>年9月</w:t>
      </w:r>
      <w:r w:rsidR="00001EDB">
        <w:rPr>
          <w:rFonts w:ascii="仿宋_GB2312" w:eastAsia="仿宋_GB2312" w:hint="eastAsia"/>
          <w:snapToGrid w:val="0"/>
          <w:color w:val="000000"/>
          <w:sz w:val="28"/>
          <w:szCs w:val="28"/>
        </w:rPr>
        <w:t>14</w:t>
      </w:r>
      <w:r w:rsidR="00001EDB" w:rsidRPr="003341C7">
        <w:rPr>
          <w:rFonts w:ascii="仿宋_GB2312" w:eastAsia="仿宋_GB2312" w:hint="eastAsia"/>
          <w:snapToGrid w:val="0"/>
          <w:color w:val="000000"/>
          <w:sz w:val="28"/>
          <w:szCs w:val="28"/>
        </w:rPr>
        <w:t>日印发</w:t>
      </w:r>
    </w:p>
    <w:sectPr w:rsidR="00001EDB" w:rsidRPr="00001EDB" w:rsidSect="00E82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EB" w:rsidRDefault="00F423EB" w:rsidP="00D33B10">
      <w:pPr>
        <w:ind w:firstLine="420"/>
      </w:pPr>
      <w:r>
        <w:separator/>
      </w:r>
    </w:p>
  </w:endnote>
  <w:endnote w:type="continuationSeparator" w:id="0">
    <w:p w:rsidR="00F423EB" w:rsidRDefault="00F423EB" w:rsidP="00D33B1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CD" w:rsidRDefault="00E820C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7020"/>
      <w:docPartObj>
        <w:docPartGallery w:val="AutoText"/>
      </w:docPartObj>
    </w:sdtPr>
    <w:sdtContent>
      <w:p w:rsidR="00E820CD" w:rsidRDefault="00F37564">
        <w:pPr>
          <w:pStyle w:val="a5"/>
          <w:ind w:firstLine="360"/>
          <w:jc w:val="center"/>
        </w:pPr>
        <w:r w:rsidRPr="00F37564">
          <w:fldChar w:fldCharType="begin"/>
        </w:r>
        <w:r w:rsidR="00634C11">
          <w:instrText xml:space="preserve"> PAGE   \* MERGEFORMAT </w:instrText>
        </w:r>
        <w:r w:rsidRPr="00F37564">
          <w:fldChar w:fldCharType="separate"/>
        </w:r>
        <w:r w:rsidR="003B6A28" w:rsidRPr="003B6A28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E820CD" w:rsidRDefault="00E820C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CD" w:rsidRDefault="00E820C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EB" w:rsidRDefault="00F423EB" w:rsidP="00D33B10">
      <w:pPr>
        <w:ind w:firstLine="420"/>
      </w:pPr>
      <w:r>
        <w:separator/>
      </w:r>
    </w:p>
  </w:footnote>
  <w:footnote w:type="continuationSeparator" w:id="0">
    <w:p w:rsidR="00F423EB" w:rsidRDefault="00F423EB" w:rsidP="00D33B1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CD" w:rsidRDefault="00E820CD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CD" w:rsidRDefault="00E820CD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CD" w:rsidRDefault="00E820CD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444"/>
    <w:rsid w:val="00001EDB"/>
    <w:rsid w:val="0000289F"/>
    <w:rsid w:val="00012FA9"/>
    <w:rsid w:val="00020ABD"/>
    <w:rsid w:val="00025C4A"/>
    <w:rsid w:val="00026A22"/>
    <w:rsid w:val="00063C52"/>
    <w:rsid w:val="00081E0A"/>
    <w:rsid w:val="000B024C"/>
    <w:rsid w:val="000C29D0"/>
    <w:rsid w:val="00114B9C"/>
    <w:rsid w:val="00150983"/>
    <w:rsid w:val="0018776E"/>
    <w:rsid w:val="001B5359"/>
    <w:rsid w:val="001D14AD"/>
    <w:rsid w:val="002051D5"/>
    <w:rsid w:val="00247CA4"/>
    <w:rsid w:val="0029075F"/>
    <w:rsid w:val="00295931"/>
    <w:rsid w:val="002B35F8"/>
    <w:rsid w:val="002B6EB9"/>
    <w:rsid w:val="002D369B"/>
    <w:rsid w:val="002D5D38"/>
    <w:rsid w:val="0030164A"/>
    <w:rsid w:val="00303A2A"/>
    <w:rsid w:val="00310907"/>
    <w:rsid w:val="003238F6"/>
    <w:rsid w:val="00324A68"/>
    <w:rsid w:val="003626CD"/>
    <w:rsid w:val="00362EF8"/>
    <w:rsid w:val="003867EA"/>
    <w:rsid w:val="003959F1"/>
    <w:rsid w:val="003A261E"/>
    <w:rsid w:val="003B6A28"/>
    <w:rsid w:val="004056E7"/>
    <w:rsid w:val="004220FD"/>
    <w:rsid w:val="00471762"/>
    <w:rsid w:val="004746E2"/>
    <w:rsid w:val="00491DC3"/>
    <w:rsid w:val="004D12D1"/>
    <w:rsid w:val="0058167C"/>
    <w:rsid w:val="005847AF"/>
    <w:rsid w:val="0059194A"/>
    <w:rsid w:val="00597A50"/>
    <w:rsid w:val="005A76E4"/>
    <w:rsid w:val="005C6379"/>
    <w:rsid w:val="005C6680"/>
    <w:rsid w:val="00634C11"/>
    <w:rsid w:val="00675CFB"/>
    <w:rsid w:val="00690441"/>
    <w:rsid w:val="006A3E68"/>
    <w:rsid w:val="006A4D1E"/>
    <w:rsid w:val="006B257F"/>
    <w:rsid w:val="006D17E5"/>
    <w:rsid w:val="006D6ABA"/>
    <w:rsid w:val="006F51B1"/>
    <w:rsid w:val="00704AAF"/>
    <w:rsid w:val="00717749"/>
    <w:rsid w:val="00717C2D"/>
    <w:rsid w:val="00726E8B"/>
    <w:rsid w:val="00753BEA"/>
    <w:rsid w:val="0077453F"/>
    <w:rsid w:val="0078086E"/>
    <w:rsid w:val="007857BC"/>
    <w:rsid w:val="007C2D62"/>
    <w:rsid w:val="007F7700"/>
    <w:rsid w:val="00851985"/>
    <w:rsid w:val="00873FD9"/>
    <w:rsid w:val="0089639C"/>
    <w:rsid w:val="008A1140"/>
    <w:rsid w:val="008A3984"/>
    <w:rsid w:val="008B4D0B"/>
    <w:rsid w:val="008B5BF8"/>
    <w:rsid w:val="0096463E"/>
    <w:rsid w:val="009746EB"/>
    <w:rsid w:val="00A159D6"/>
    <w:rsid w:val="00A34ADA"/>
    <w:rsid w:val="00A41E18"/>
    <w:rsid w:val="00A60CBB"/>
    <w:rsid w:val="00AA6C66"/>
    <w:rsid w:val="00AE0DA9"/>
    <w:rsid w:val="00B35654"/>
    <w:rsid w:val="00B72780"/>
    <w:rsid w:val="00BA7CB2"/>
    <w:rsid w:val="00BF7C9D"/>
    <w:rsid w:val="00C12C81"/>
    <w:rsid w:val="00C47202"/>
    <w:rsid w:val="00C6249F"/>
    <w:rsid w:val="00C771C5"/>
    <w:rsid w:val="00C83B95"/>
    <w:rsid w:val="00CB1919"/>
    <w:rsid w:val="00CC15CF"/>
    <w:rsid w:val="00CE3C96"/>
    <w:rsid w:val="00CE7050"/>
    <w:rsid w:val="00D06E2D"/>
    <w:rsid w:val="00D33B10"/>
    <w:rsid w:val="00D667C7"/>
    <w:rsid w:val="00D776FA"/>
    <w:rsid w:val="00D9112A"/>
    <w:rsid w:val="00DC5A64"/>
    <w:rsid w:val="00DC73DF"/>
    <w:rsid w:val="00DD03AD"/>
    <w:rsid w:val="00E820CD"/>
    <w:rsid w:val="00E8349A"/>
    <w:rsid w:val="00E907BA"/>
    <w:rsid w:val="00EF3177"/>
    <w:rsid w:val="00EF6830"/>
    <w:rsid w:val="00EF7236"/>
    <w:rsid w:val="00F25A43"/>
    <w:rsid w:val="00F37564"/>
    <w:rsid w:val="00F423EB"/>
    <w:rsid w:val="00F63109"/>
    <w:rsid w:val="00F67536"/>
    <w:rsid w:val="00F71444"/>
    <w:rsid w:val="00F754B8"/>
    <w:rsid w:val="00FA643C"/>
    <w:rsid w:val="00FA75EF"/>
    <w:rsid w:val="00FF29D3"/>
    <w:rsid w:val="0F241F3D"/>
    <w:rsid w:val="1BA5762E"/>
    <w:rsid w:val="35F4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D"/>
    <w:pPr>
      <w:widowControl w:val="0"/>
      <w:ind w:firstLineChars="200" w:firstLine="2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rsid w:val="00E820CD"/>
    <w:pPr>
      <w:spacing w:after="120"/>
      <w:ind w:firstLineChars="0" w:firstLine="0"/>
    </w:pPr>
    <w:rPr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E82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820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E820CD"/>
    <w:pPr>
      <w:widowControl/>
      <w:spacing w:before="100" w:beforeAutospacing="1" w:after="100" w:afterAutospacing="1" w:line="240" w:lineRule="atLeast"/>
      <w:ind w:firstLineChars="0" w:firstLine="0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styleId="a8">
    <w:name w:val="Strong"/>
    <w:basedOn w:val="a0"/>
    <w:uiPriority w:val="22"/>
    <w:qFormat/>
    <w:rsid w:val="00E820CD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rsid w:val="00E820C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0CD"/>
    <w:rPr>
      <w:sz w:val="18"/>
      <w:szCs w:val="18"/>
    </w:rPr>
  </w:style>
  <w:style w:type="character" w:customStyle="1" w:styleId="Char3">
    <w:name w:val="正文文本 Char"/>
    <w:link w:val="a3"/>
    <w:qFormat/>
    <w:rsid w:val="00E820CD"/>
    <w:rPr>
      <w:szCs w:val="24"/>
    </w:rPr>
  </w:style>
  <w:style w:type="character" w:customStyle="1" w:styleId="Char1">
    <w:name w:val="正文文本 Char1"/>
    <w:basedOn w:val="a0"/>
    <w:link w:val="a3"/>
    <w:uiPriority w:val="99"/>
    <w:semiHidden/>
    <w:rsid w:val="00E820CD"/>
  </w:style>
  <w:style w:type="character" w:customStyle="1" w:styleId="Char">
    <w:name w:val="批注框文本 Char"/>
    <w:basedOn w:val="a0"/>
    <w:link w:val="a4"/>
    <w:uiPriority w:val="99"/>
    <w:semiHidden/>
    <w:qFormat/>
    <w:rsid w:val="00E820CD"/>
    <w:rPr>
      <w:sz w:val="18"/>
      <w:szCs w:val="18"/>
    </w:rPr>
  </w:style>
  <w:style w:type="character" w:customStyle="1" w:styleId="bjh-p">
    <w:name w:val="bjh-p"/>
    <w:basedOn w:val="a0"/>
    <w:rsid w:val="00E820CD"/>
  </w:style>
  <w:style w:type="paragraph" w:styleId="a9">
    <w:name w:val="List Paragraph"/>
    <w:basedOn w:val="a"/>
    <w:uiPriority w:val="34"/>
    <w:qFormat/>
    <w:rsid w:val="00E820CD"/>
    <w:pPr>
      <w:ind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001ED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001EDB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304</Words>
  <Characters>1734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8G8X9</dc:creator>
  <cp:lastModifiedBy>8G8X9</cp:lastModifiedBy>
  <cp:revision>6</cp:revision>
  <dcterms:created xsi:type="dcterms:W3CDTF">2020-09-15T00:40:00Z</dcterms:created>
  <dcterms:modified xsi:type="dcterms:W3CDTF">2020-09-15T01:09:00Z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