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14" w:rsidRDefault="002125BB">
      <w:pPr>
        <w:pStyle w:val="a9"/>
        <w:spacing w:before="0" w:beforeAutospacing="0" w:after="0" w:afterAutospacing="0"/>
        <w:jc w:val="center"/>
        <w:rPr>
          <w:rFonts w:ascii="华文中宋" w:eastAsia="华文中宋" w:hAnsi="华文中宋" w:hint="default"/>
          <w:b/>
          <w:color w:val="FF0000"/>
          <w:sz w:val="72"/>
          <w:szCs w:val="72"/>
        </w:rPr>
      </w:pPr>
      <w:r>
        <w:rPr>
          <w:rFonts w:ascii="华文中宋" w:eastAsia="华文中宋" w:hAnsi="华文中宋"/>
          <w:b/>
          <w:color w:val="FF0000"/>
          <w:spacing w:val="40"/>
          <w:w w:val="80"/>
          <w:sz w:val="72"/>
          <w:szCs w:val="72"/>
        </w:rPr>
        <w:t>福州职业技术学</w:t>
      </w:r>
      <w:r>
        <w:rPr>
          <w:rFonts w:ascii="华文中宋" w:eastAsia="华文中宋" w:hAnsi="华文中宋"/>
          <w:b/>
          <w:color w:val="FF0000"/>
          <w:spacing w:val="-100"/>
          <w:w w:val="80"/>
          <w:sz w:val="72"/>
          <w:szCs w:val="72"/>
        </w:rPr>
        <w:t>院</w:t>
      </w:r>
      <w:r>
        <w:rPr>
          <w:rFonts w:ascii="华文中宋" w:eastAsia="华文中宋" w:hAnsi="华文中宋"/>
          <w:b/>
          <w:color w:val="FF0000"/>
          <w:sz w:val="72"/>
          <w:szCs w:val="72"/>
        </w:rPr>
        <w:t>（</w:t>
      </w:r>
      <w:r>
        <w:rPr>
          <w:rFonts w:ascii="仿宋_GB2312" w:eastAsia="仿宋_GB2312"/>
          <w:b/>
          <w:sz w:val="32"/>
          <w:szCs w:val="32"/>
        </w:rPr>
        <w:t xml:space="preserve">教 </w:t>
      </w:r>
      <w:proofErr w:type="gramStart"/>
      <w:r>
        <w:rPr>
          <w:rFonts w:ascii="仿宋_GB2312" w:eastAsia="仿宋_GB2312"/>
          <w:b/>
          <w:sz w:val="32"/>
          <w:szCs w:val="32"/>
        </w:rPr>
        <w:t>务</w:t>
      </w:r>
      <w:proofErr w:type="gramEnd"/>
      <w:r>
        <w:rPr>
          <w:rFonts w:ascii="仿宋_GB2312" w:eastAsia="仿宋_GB2312"/>
          <w:b/>
          <w:sz w:val="32"/>
          <w:szCs w:val="32"/>
        </w:rPr>
        <w:t xml:space="preserve"> 处</w:t>
      </w:r>
      <w:r>
        <w:rPr>
          <w:rFonts w:ascii="华文中宋" w:eastAsia="华文中宋" w:hAnsi="华文中宋"/>
          <w:b/>
          <w:color w:val="FF0000"/>
          <w:sz w:val="72"/>
          <w:szCs w:val="72"/>
        </w:rPr>
        <w:t>）</w:t>
      </w:r>
    </w:p>
    <w:p w:rsidR="007C5D14" w:rsidRDefault="002125BB">
      <w:pPr>
        <w:pStyle w:val="a9"/>
        <w:spacing w:line="480" w:lineRule="exact"/>
        <w:jc w:val="center"/>
        <w:rPr>
          <w:rFonts w:ascii="仿宋_GB2312" w:eastAsia="仿宋_GB2312" w:hint="default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528955</wp:posOffset>
                </wp:positionV>
                <wp:extent cx="5600700" cy="1905"/>
                <wp:effectExtent l="0" t="13970" r="0" b="2222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90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7C9D7" id="直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1.65pt" to="441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" strokecolor="red" strokeweight="2.25pt"/>
            </w:pict>
          </mc:Fallback>
        </mc:AlternateContent>
      </w:r>
      <w:proofErr w:type="gramStart"/>
      <w:r>
        <w:rPr>
          <w:rFonts w:ascii="仿宋_GB2312" w:eastAsia="仿宋_GB2312"/>
          <w:sz w:val="28"/>
          <w:szCs w:val="28"/>
        </w:rPr>
        <w:t>榕</w:t>
      </w:r>
      <w:proofErr w:type="gramEnd"/>
      <w:r>
        <w:rPr>
          <w:rFonts w:ascii="仿宋_GB2312" w:eastAsia="仿宋_GB2312"/>
          <w:sz w:val="28"/>
          <w:szCs w:val="28"/>
        </w:rPr>
        <w:t>职院教务</w:t>
      </w:r>
      <w:r>
        <w:rPr>
          <w:rFonts w:ascii="仿宋_GB2312" w:eastAsia="仿宋_GB2312" w:hAnsi="仿宋"/>
          <w:sz w:val="32"/>
          <w:szCs w:val="32"/>
        </w:rPr>
        <w:t>〔20</w:t>
      </w:r>
      <w:r>
        <w:rPr>
          <w:rFonts w:ascii="仿宋_GB2312" w:eastAsia="仿宋_GB2312" w:hAnsi="仿宋" w:hint="default"/>
          <w:sz w:val="32"/>
          <w:szCs w:val="32"/>
        </w:rPr>
        <w:t>2</w:t>
      </w:r>
      <w:r w:rsidR="00BC1A87">
        <w:rPr>
          <w:rFonts w:ascii="仿宋_GB2312" w:eastAsia="仿宋_GB2312" w:hAnsi="仿宋" w:hint="default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〕</w:t>
      </w:r>
      <w:r w:rsidR="00AC5405">
        <w:rPr>
          <w:rFonts w:ascii="仿宋_GB2312" w:eastAsia="仿宋_GB2312" w:hAnsi="仿宋"/>
          <w:sz w:val="32"/>
          <w:szCs w:val="32"/>
        </w:rPr>
        <w:t>2</w:t>
      </w:r>
      <w:r w:rsidR="00AC5405">
        <w:rPr>
          <w:rFonts w:ascii="仿宋_GB2312" w:eastAsia="仿宋_GB2312" w:hAnsi="仿宋" w:hint="default"/>
          <w:sz w:val="32"/>
          <w:szCs w:val="32"/>
        </w:rPr>
        <w:t>0</w:t>
      </w:r>
      <w:r>
        <w:rPr>
          <w:rFonts w:ascii="仿宋_GB2312" w:eastAsia="仿宋_GB2312" w:hint="default"/>
          <w:sz w:val="28"/>
          <w:szCs w:val="28"/>
        </w:rPr>
        <w:t>号</w:t>
      </w:r>
    </w:p>
    <w:p w:rsidR="007C5D14" w:rsidRDefault="007C5D14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:rsidR="007C5D14" w:rsidRDefault="002125BB" w:rsidP="003200A5">
      <w:pPr>
        <w:spacing w:line="400" w:lineRule="exact"/>
        <w:jc w:val="center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关于做好</w:t>
      </w:r>
      <w:r w:rsidR="00604FF2">
        <w:rPr>
          <w:rFonts w:ascii="方正小标宋简体" w:eastAsia="方正小标宋简体" w:hAnsi="宋体" w:hint="eastAsia"/>
          <w:b/>
          <w:sz w:val="32"/>
          <w:szCs w:val="32"/>
        </w:rPr>
        <w:t>20</w:t>
      </w:r>
      <w:r w:rsidR="00604FF2">
        <w:rPr>
          <w:rFonts w:ascii="方正小标宋简体" w:eastAsia="方正小标宋简体" w:hAnsi="宋体"/>
          <w:b/>
          <w:sz w:val="32"/>
          <w:szCs w:val="32"/>
        </w:rPr>
        <w:t>22</w:t>
      </w:r>
      <w:r w:rsidR="00604FF2">
        <w:rPr>
          <w:rFonts w:ascii="方正小标宋简体" w:eastAsia="方正小标宋简体" w:hAnsi="宋体" w:hint="eastAsia"/>
          <w:b/>
          <w:sz w:val="32"/>
          <w:szCs w:val="32"/>
        </w:rPr>
        <w:t>-20</w:t>
      </w:r>
      <w:r w:rsidR="00604FF2">
        <w:rPr>
          <w:rFonts w:ascii="方正小标宋简体" w:eastAsia="方正小标宋简体" w:hAnsi="宋体"/>
          <w:b/>
          <w:sz w:val="32"/>
          <w:szCs w:val="32"/>
        </w:rPr>
        <w:t>23</w:t>
      </w:r>
      <w:r w:rsidR="00604FF2">
        <w:rPr>
          <w:rFonts w:ascii="方正小标宋简体" w:eastAsia="方正小标宋简体" w:hAnsi="宋体" w:hint="eastAsia"/>
          <w:b/>
          <w:sz w:val="32"/>
          <w:szCs w:val="32"/>
        </w:rPr>
        <w:t>学年</w:t>
      </w:r>
      <w:r>
        <w:rPr>
          <w:rFonts w:ascii="方正小标宋简体" w:eastAsia="方正小标宋简体" w:hAnsi="宋体" w:hint="eastAsia"/>
          <w:b/>
          <w:sz w:val="32"/>
          <w:szCs w:val="32"/>
        </w:rPr>
        <w:t>专业主任</w:t>
      </w:r>
      <w:r w:rsidR="00604FF2">
        <w:rPr>
          <w:rFonts w:ascii="方正小标宋简体" w:eastAsia="方正小标宋简体" w:hAnsi="宋体" w:hint="eastAsia"/>
          <w:b/>
          <w:sz w:val="32"/>
          <w:szCs w:val="32"/>
        </w:rPr>
        <w:t>和</w:t>
      </w:r>
      <w:r w:rsidR="003606F8">
        <w:rPr>
          <w:rFonts w:ascii="方正小标宋简体" w:eastAsia="方正小标宋简体" w:hAnsi="宋体" w:hint="eastAsia"/>
          <w:b/>
          <w:sz w:val="32"/>
          <w:szCs w:val="32"/>
        </w:rPr>
        <w:t>课程</w:t>
      </w:r>
      <w:r w:rsidR="00604FF2">
        <w:rPr>
          <w:rFonts w:ascii="方正小标宋简体" w:eastAsia="方正小标宋简体" w:hAnsi="宋体" w:hint="eastAsia"/>
          <w:b/>
          <w:sz w:val="32"/>
          <w:szCs w:val="32"/>
        </w:rPr>
        <w:t>教研室主任</w:t>
      </w:r>
      <w:r w:rsidR="003200A5">
        <w:rPr>
          <w:rFonts w:ascii="方正小标宋简体" w:eastAsia="方正小标宋简体" w:hAnsi="宋体" w:hint="eastAsia"/>
          <w:b/>
          <w:sz w:val="32"/>
          <w:szCs w:val="32"/>
        </w:rPr>
        <w:t>及文明教学单位</w:t>
      </w:r>
      <w:r>
        <w:rPr>
          <w:rFonts w:ascii="方正小标宋简体" w:eastAsia="方正小标宋简体" w:hAnsi="宋体" w:hint="eastAsia"/>
          <w:b/>
          <w:sz w:val="32"/>
          <w:szCs w:val="32"/>
        </w:rPr>
        <w:t>考核的通知</w:t>
      </w:r>
    </w:p>
    <w:p w:rsidR="007C5D14" w:rsidRPr="003200A5" w:rsidRDefault="007C5D14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:rsidR="007C5D14" w:rsidRDefault="00AC5405">
      <w:pPr>
        <w:pStyle w:val="a9"/>
        <w:spacing w:before="0" w:beforeAutospacing="0" w:after="0" w:afterAutospacing="0" w:line="500" w:lineRule="exact"/>
        <w:rPr>
          <w:rFonts w:ascii="仿宋_GB2312" w:eastAsia="仿宋_GB2312" w:hint="default"/>
          <w:sz w:val="28"/>
          <w:szCs w:val="28"/>
        </w:rPr>
      </w:pPr>
      <w:r w:rsidRPr="00AC5405">
        <w:rPr>
          <w:rFonts w:ascii="仿宋_GB2312" w:eastAsia="仿宋_GB2312"/>
          <w:color w:val="000000"/>
          <w:sz w:val="28"/>
          <w:szCs w:val="28"/>
        </w:rPr>
        <w:t>各系（部、院）、处室、中心</w:t>
      </w:r>
      <w:r w:rsidR="002125BB">
        <w:rPr>
          <w:rFonts w:ascii="仿宋_GB2312" w:eastAsia="仿宋_GB2312"/>
          <w:sz w:val="28"/>
          <w:szCs w:val="28"/>
        </w:rPr>
        <w:t>：</w:t>
      </w:r>
    </w:p>
    <w:p w:rsidR="007C5D14" w:rsidRDefault="002125BB">
      <w:pPr>
        <w:pStyle w:val="a9"/>
        <w:spacing w:before="0" w:beforeAutospacing="0" w:after="0" w:afterAutospacing="0" w:line="500" w:lineRule="exact"/>
        <w:ind w:firstLineChars="200" w:firstLine="560"/>
        <w:rPr>
          <w:rFonts w:ascii="仿宋_GB2312" w:eastAsia="仿宋_GB2312" w:hAnsi="Times New Roman" w:hint="default"/>
          <w:kern w:val="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按照</w:t>
      </w:r>
      <w:r w:rsidR="00054DA1" w:rsidRPr="00054DA1">
        <w:rPr>
          <w:rFonts w:ascii="仿宋_GB2312" w:eastAsia="仿宋_GB2312"/>
          <w:snapToGrid w:val="0"/>
          <w:sz w:val="28"/>
          <w:szCs w:val="28"/>
        </w:rPr>
        <w:t>《福州职业技术学院专业建设专业主任负责制实施办法（试行）》《福州职业技术学院课程教研室主任负责制实施办法（试行）》文件</w:t>
      </w:r>
      <w:r w:rsidR="00054DA1">
        <w:rPr>
          <w:rFonts w:ascii="仿宋_GB2312" w:eastAsia="仿宋_GB2312"/>
          <w:snapToGrid w:val="0"/>
          <w:sz w:val="28"/>
          <w:szCs w:val="28"/>
        </w:rPr>
        <w:t>要求</w:t>
      </w:r>
      <w:r>
        <w:rPr>
          <w:rFonts w:ascii="仿宋_GB2312" w:eastAsia="仿宋_GB2312"/>
          <w:snapToGrid w:val="0"/>
          <w:sz w:val="28"/>
          <w:szCs w:val="28"/>
        </w:rPr>
        <w:t>，教务处牵头开展专业主任20</w:t>
      </w:r>
      <w:r>
        <w:rPr>
          <w:rFonts w:ascii="仿宋_GB2312" w:eastAsia="仿宋_GB2312" w:hint="default"/>
          <w:snapToGrid w:val="0"/>
          <w:sz w:val="28"/>
          <w:szCs w:val="28"/>
        </w:rPr>
        <w:t>2</w:t>
      </w:r>
      <w:r w:rsidR="00054DA1">
        <w:rPr>
          <w:rFonts w:ascii="仿宋_GB2312" w:eastAsia="仿宋_GB2312" w:hint="default"/>
          <w:snapToGrid w:val="0"/>
          <w:sz w:val="28"/>
          <w:szCs w:val="28"/>
        </w:rPr>
        <w:t>2</w:t>
      </w:r>
      <w:r>
        <w:rPr>
          <w:rFonts w:ascii="仿宋_GB2312" w:eastAsia="仿宋_GB2312"/>
          <w:snapToGrid w:val="0"/>
          <w:sz w:val="28"/>
          <w:szCs w:val="28"/>
        </w:rPr>
        <w:t>-202</w:t>
      </w:r>
      <w:r w:rsidR="00054DA1">
        <w:rPr>
          <w:rFonts w:ascii="仿宋_GB2312" w:eastAsia="仿宋_GB2312" w:hint="default"/>
          <w:snapToGrid w:val="0"/>
          <w:sz w:val="28"/>
          <w:szCs w:val="28"/>
        </w:rPr>
        <w:t>3</w:t>
      </w:r>
      <w:r>
        <w:rPr>
          <w:rFonts w:ascii="仿宋_GB2312" w:eastAsia="仿宋_GB2312"/>
          <w:snapToGrid w:val="0"/>
          <w:sz w:val="28"/>
          <w:szCs w:val="28"/>
        </w:rPr>
        <w:t>学年考核工作，现将有关事宜通知如下：</w:t>
      </w:r>
    </w:p>
    <w:p w:rsidR="007C5D14" w:rsidRDefault="002125BB">
      <w:pPr>
        <w:spacing w:line="500" w:lineRule="exact"/>
        <w:ind w:firstLine="58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一、20</w:t>
      </w:r>
      <w:r>
        <w:rPr>
          <w:rFonts w:ascii="仿宋" w:eastAsia="仿宋" w:hAnsi="仿宋"/>
          <w:b/>
          <w:sz w:val="28"/>
          <w:szCs w:val="28"/>
        </w:rPr>
        <w:t>2</w:t>
      </w:r>
      <w:r w:rsidR="00BC1A87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-202</w:t>
      </w:r>
      <w:r w:rsidR="00BC1A87">
        <w:rPr>
          <w:rFonts w:ascii="仿宋" w:eastAsia="仿宋" w:hAnsi="仿宋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学</w:t>
      </w:r>
      <w:r>
        <w:rPr>
          <w:rFonts w:ascii="仿宋" w:eastAsia="仿宋" w:hAnsi="仿宋"/>
          <w:b/>
          <w:sz w:val="28"/>
          <w:szCs w:val="28"/>
        </w:rPr>
        <w:t>年</w:t>
      </w:r>
      <w:r>
        <w:rPr>
          <w:rFonts w:ascii="仿宋" w:eastAsia="仿宋" w:hAnsi="仿宋" w:hint="eastAsia"/>
          <w:b/>
          <w:sz w:val="28"/>
          <w:szCs w:val="28"/>
        </w:rPr>
        <w:t>专</w:t>
      </w:r>
      <w:r>
        <w:rPr>
          <w:rFonts w:ascii="仿宋" w:eastAsia="仿宋" w:hAnsi="仿宋"/>
          <w:b/>
          <w:sz w:val="28"/>
          <w:szCs w:val="28"/>
        </w:rPr>
        <w:t>业主任考核</w:t>
      </w:r>
      <w:r w:rsidR="003200A5">
        <w:rPr>
          <w:rFonts w:ascii="仿宋" w:eastAsia="仿宋" w:hAnsi="仿宋" w:hint="eastAsia"/>
          <w:b/>
          <w:sz w:val="28"/>
          <w:szCs w:val="28"/>
        </w:rPr>
        <w:t>及文明专业</w:t>
      </w:r>
      <w:r>
        <w:rPr>
          <w:rFonts w:ascii="仿宋" w:eastAsia="仿宋" w:hAnsi="仿宋" w:hint="eastAsia"/>
          <w:b/>
          <w:sz w:val="28"/>
          <w:szCs w:val="28"/>
        </w:rPr>
        <w:t>的要</w:t>
      </w:r>
      <w:r>
        <w:rPr>
          <w:rFonts w:ascii="仿宋" w:eastAsia="仿宋" w:hAnsi="仿宋"/>
          <w:b/>
          <w:sz w:val="28"/>
          <w:szCs w:val="28"/>
        </w:rPr>
        <w:t>求</w:t>
      </w:r>
    </w:p>
    <w:p w:rsidR="007C5D14" w:rsidRDefault="002125BB">
      <w:pPr>
        <w:spacing w:line="500" w:lineRule="exact"/>
        <w:ind w:firstLine="58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</w:t>
      </w:r>
      <w:r>
        <w:rPr>
          <w:rFonts w:ascii="仿宋" w:eastAsia="仿宋" w:hAnsi="仿宋"/>
          <w:b/>
          <w:sz w:val="28"/>
          <w:szCs w:val="28"/>
        </w:rPr>
        <w:t>）</w:t>
      </w:r>
      <w:r>
        <w:rPr>
          <w:rFonts w:ascii="仿宋" w:eastAsia="仿宋" w:hAnsi="仿宋" w:hint="eastAsia"/>
          <w:b/>
          <w:sz w:val="28"/>
          <w:szCs w:val="28"/>
        </w:rPr>
        <w:t>考核对象及考核</w:t>
      </w:r>
      <w:r>
        <w:rPr>
          <w:rFonts w:ascii="仿宋" w:eastAsia="仿宋" w:hAnsi="仿宋"/>
          <w:b/>
          <w:sz w:val="28"/>
          <w:szCs w:val="28"/>
        </w:rPr>
        <w:t>时间</w:t>
      </w:r>
      <w:r>
        <w:rPr>
          <w:rFonts w:ascii="仿宋" w:eastAsia="仿宋" w:hAnsi="仿宋" w:hint="eastAsia"/>
          <w:b/>
          <w:sz w:val="28"/>
          <w:szCs w:val="28"/>
        </w:rPr>
        <w:t>范围</w:t>
      </w:r>
    </w:p>
    <w:p w:rsidR="007C5D14" w:rsidRDefault="002125BB">
      <w:pPr>
        <w:spacing w:line="500" w:lineRule="exac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考</w:t>
      </w:r>
      <w:r>
        <w:rPr>
          <w:rFonts w:ascii="仿宋_GB2312" w:eastAsia="仿宋_GB2312" w:hAnsi="宋体"/>
          <w:sz w:val="28"/>
          <w:szCs w:val="28"/>
        </w:rPr>
        <w:t>核对</w:t>
      </w:r>
      <w:r>
        <w:rPr>
          <w:rFonts w:ascii="仿宋_GB2312" w:eastAsia="仿宋_GB2312" w:hAnsi="宋体" w:hint="eastAsia"/>
          <w:sz w:val="28"/>
          <w:szCs w:val="28"/>
        </w:rPr>
        <w:t>象：</w:t>
      </w:r>
      <w:r>
        <w:rPr>
          <w:rFonts w:ascii="仿宋_GB2312" w:eastAsia="仿宋_GB2312" w:hAnsi="宋体"/>
          <w:sz w:val="28"/>
          <w:szCs w:val="28"/>
        </w:rPr>
        <w:t>专业主任</w:t>
      </w:r>
      <w:r w:rsidR="003200A5">
        <w:rPr>
          <w:rFonts w:ascii="仿宋_GB2312" w:eastAsia="仿宋_GB2312" w:hAnsi="宋体" w:hint="eastAsia"/>
          <w:sz w:val="28"/>
          <w:szCs w:val="28"/>
        </w:rPr>
        <w:t>及专业</w:t>
      </w:r>
    </w:p>
    <w:p w:rsidR="007C5D14" w:rsidRDefault="002125BB">
      <w:pPr>
        <w:spacing w:line="500" w:lineRule="exac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考</w:t>
      </w:r>
      <w:r>
        <w:rPr>
          <w:rFonts w:ascii="仿宋_GB2312" w:eastAsia="仿宋_GB2312" w:hAnsi="宋体"/>
          <w:sz w:val="28"/>
          <w:szCs w:val="28"/>
        </w:rPr>
        <w:t>核</w:t>
      </w:r>
      <w:r>
        <w:rPr>
          <w:rFonts w:ascii="仿宋_GB2312" w:eastAsia="仿宋_GB2312" w:hAnsi="宋体" w:hint="eastAsia"/>
          <w:sz w:val="28"/>
          <w:szCs w:val="28"/>
        </w:rPr>
        <w:t>时</w:t>
      </w:r>
      <w:r>
        <w:rPr>
          <w:rFonts w:ascii="仿宋_GB2312" w:eastAsia="仿宋_GB2312" w:hAnsi="宋体"/>
          <w:sz w:val="28"/>
          <w:szCs w:val="28"/>
        </w:rPr>
        <w:t>间范围：</w:t>
      </w:r>
      <w:r>
        <w:rPr>
          <w:rFonts w:ascii="仿宋_GB2312" w:eastAsia="仿宋_GB2312" w:hAnsi="宋体" w:hint="eastAsia"/>
          <w:sz w:val="28"/>
          <w:szCs w:val="28"/>
        </w:rPr>
        <w:t>20</w:t>
      </w:r>
      <w:r>
        <w:rPr>
          <w:rFonts w:ascii="仿宋_GB2312" w:eastAsia="仿宋_GB2312" w:hAnsi="宋体"/>
          <w:sz w:val="28"/>
          <w:szCs w:val="28"/>
        </w:rPr>
        <w:t>2</w:t>
      </w:r>
      <w:r w:rsidR="00BC1A87"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BC1A87">
        <w:rPr>
          <w:rFonts w:ascii="仿宋_GB2312" w:eastAsia="仿宋_GB2312" w:hAnsi="宋体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月1日</w:t>
      </w:r>
      <w:r>
        <w:rPr>
          <w:rFonts w:ascii="仿宋_GB2312" w:eastAsia="仿宋_GB2312" w:hAnsi="宋体"/>
          <w:sz w:val="28"/>
          <w:szCs w:val="28"/>
        </w:rPr>
        <w:t>至</w:t>
      </w:r>
      <w:r>
        <w:rPr>
          <w:rFonts w:ascii="仿宋_GB2312" w:eastAsia="仿宋_GB2312" w:hAnsi="宋体" w:hint="eastAsia"/>
          <w:sz w:val="28"/>
          <w:szCs w:val="28"/>
        </w:rPr>
        <w:t>20</w:t>
      </w:r>
      <w:r>
        <w:rPr>
          <w:rFonts w:ascii="仿宋_GB2312" w:eastAsia="仿宋_GB2312" w:hAnsi="宋体"/>
          <w:sz w:val="28"/>
          <w:szCs w:val="28"/>
        </w:rPr>
        <w:t>2</w:t>
      </w:r>
      <w:r w:rsidR="00BC1A87"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031A22">
        <w:rPr>
          <w:rFonts w:ascii="仿宋_GB2312" w:eastAsia="仿宋_GB2312" w:hAnsi="宋体"/>
          <w:sz w:val="28"/>
          <w:szCs w:val="28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031A22">
        <w:rPr>
          <w:rFonts w:ascii="仿宋_GB2312" w:eastAsia="仿宋_GB2312" w:hAnsi="宋体"/>
          <w:sz w:val="28"/>
          <w:szCs w:val="28"/>
        </w:rPr>
        <w:t>30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7C5D14" w:rsidRDefault="002125BB">
      <w:pPr>
        <w:spacing w:line="50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（二）考核内</w:t>
      </w:r>
      <w:r>
        <w:rPr>
          <w:rFonts w:ascii="仿宋" w:eastAsia="仿宋" w:hAnsi="仿宋"/>
          <w:b/>
          <w:sz w:val="28"/>
          <w:szCs w:val="28"/>
        </w:rPr>
        <w:t>容</w:t>
      </w:r>
    </w:p>
    <w:p w:rsidR="007C5D14" w:rsidRDefault="002125BB" w:rsidP="00C669A8">
      <w:pPr>
        <w:spacing w:line="500" w:lineRule="exac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经教务</w:t>
      </w:r>
      <w:r>
        <w:rPr>
          <w:rFonts w:ascii="仿宋_GB2312" w:eastAsia="仿宋_GB2312" w:hAnsi="宋体"/>
          <w:sz w:val="28"/>
          <w:szCs w:val="28"/>
        </w:rPr>
        <w:t>处、</w:t>
      </w:r>
      <w:r>
        <w:rPr>
          <w:rFonts w:ascii="仿宋_GB2312" w:eastAsia="仿宋_GB2312" w:hAnsi="宋体" w:hint="eastAsia"/>
          <w:sz w:val="28"/>
          <w:szCs w:val="28"/>
        </w:rPr>
        <w:t>招生办、人事处、</w:t>
      </w:r>
      <w:r w:rsidR="002A3580">
        <w:rPr>
          <w:rFonts w:ascii="仿宋_GB2312" w:eastAsia="仿宋_GB2312" w:hAnsi="宋体" w:hint="eastAsia"/>
          <w:sz w:val="28"/>
          <w:szCs w:val="28"/>
        </w:rPr>
        <w:t>科技处、实验</w:t>
      </w:r>
      <w:r>
        <w:rPr>
          <w:rFonts w:ascii="仿宋_GB2312" w:eastAsia="仿宋_GB2312" w:hAnsi="宋体" w:hint="eastAsia"/>
          <w:sz w:val="28"/>
          <w:szCs w:val="28"/>
        </w:rPr>
        <w:t>实训中心、学工处等相关部门研究，专业主任考核按照专业主任岗位职责，从专业建设基础、</w:t>
      </w:r>
      <w:r w:rsidR="002A3580">
        <w:rPr>
          <w:rFonts w:ascii="仿宋_GB2312" w:eastAsia="仿宋_GB2312" w:hAnsi="宋体" w:hint="eastAsia"/>
          <w:sz w:val="28"/>
          <w:szCs w:val="28"/>
        </w:rPr>
        <w:t>教学</w:t>
      </w:r>
      <w:r w:rsidR="00C669A8">
        <w:rPr>
          <w:rFonts w:ascii="仿宋_GB2312" w:eastAsia="仿宋_GB2312" w:hAnsi="宋体" w:hint="eastAsia"/>
          <w:sz w:val="28"/>
          <w:szCs w:val="28"/>
        </w:rPr>
        <w:t>改革及质量工程</w:t>
      </w:r>
      <w:r w:rsidR="002A3580"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教学师资团队建设、实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训条件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建设</w:t>
      </w:r>
      <w:r w:rsidR="00C669A8">
        <w:rPr>
          <w:rFonts w:ascii="仿宋_GB2312" w:eastAsia="仿宋_GB2312" w:hAnsi="宋体" w:hint="eastAsia"/>
          <w:sz w:val="28"/>
          <w:szCs w:val="28"/>
        </w:rPr>
        <w:t>与</w:t>
      </w:r>
      <w:r>
        <w:rPr>
          <w:rFonts w:ascii="仿宋_GB2312" w:eastAsia="仿宋_GB2312" w:hAnsi="宋体" w:hint="eastAsia"/>
          <w:sz w:val="28"/>
          <w:szCs w:val="28"/>
        </w:rPr>
        <w:t>校企合作、科研</w:t>
      </w:r>
      <w:r w:rsidR="00C669A8">
        <w:rPr>
          <w:rFonts w:ascii="仿宋_GB2312" w:eastAsia="仿宋_GB2312" w:hAnsi="宋体" w:hint="eastAsia"/>
          <w:sz w:val="28"/>
          <w:szCs w:val="28"/>
        </w:rPr>
        <w:t>工作、</w:t>
      </w:r>
      <w:r>
        <w:rPr>
          <w:rFonts w:ascii="仿宋_GB2312" w:eastAsia="仿宋_GB2312" w:hAnsi="宋体" w:hint="eastAsia"/>
          <w:sz w:val="28"/>
          <w:szCs w:val="28"/>
        </w:rPr>
        <w:t>就业</w:t>
      </w:r>
      <w:r w:rsidR="002A3580">
        <w:rPr>
          <w:rFonts w:ascii="仿宋_GB2312" w:eastAsia="仿宋_GB2312" w:hAnsi="宋体" w:hint="eastAsia"/>
          <w:sz w:val="28"/>
          <w:szCs w:val="28"/>
        </w:rPr>
        <w:t>与三创</w:t>
      </w:r>
      <w:r>
        <w:rPr>
          <w:rFonts w:ascii="仿宋_GB2312" w:eastAsia="仿宋_GB2312" w:hAnsi="宋体" w:hint="eastAsia"/>
          <w:sz w:val="28"/>
          <w:szCs w:val="28"/>
        </w:rPr>
        <w:t>等</w:t>
      </w:r>
      <w:r w:rsidR="00C669A8">
        <w:rPr>
          <w:rFonts w:ascii="仿宋_GB2312" w:eastAsia="仿宋_GB2312" w:hAnsi="宋体" w:hint="eastAsia"/>
          <w:sz w:val="28"/>
          <w:szCs w:val="28"/>
        </w:rPr>
        <w:t>六</w:t>
      </w:r>
      <w:r>
        <w:rPr>
          <w:rFonts w:ascii="仿宋_GB2312" w:eastAsia="仿宋_GB2312" w:hAnsi="宋体" w:hint="eastAsia"/>
          <w:sz w:val="28"/>
          <w:szCs w:val="28"/>
        </w:rPr>
        <w:t>大类的实际建设成效进行考核。</w:t>
      </w:r>
    </w:p>
    <w:p w:rsidR="007C5D14" w:rsidRDefault="002125BB">
      <w:pPr>
        <w:spacing w:line="50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（三)考核方式</w:t>
      </w:r>
    </w:p>
    <w:p w:rsidR="007C5D14" w:rsidRDefault="002125BB">
      <w:pPr>
        <w:spacing w:line="500" w:lineRule="exac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专业主任撰写</w:t>
      </w:r>
      <w:r>
        <w:rPr>
          <w:rFonts w:ascii="仿宋_GB2312" w:eastAsia="仿宋_GB2312" w:hAnsi="宋体"/>
          <w:sz w:val="28"/>
          <w:szCs w:val="28"/>
        </w:rPr>
        <w:t>一份</w:t>
      </w:r>
      <w:r>
        <w:rPr>
          <w:rFonts w:ascii="仿宋_GB2312" w:eastAsia="仿宋_GB2312" w:hAnsi="宋体" w:hint="eastAsia"/>
          <w:sz w:val="28"/>
          <w:szCs w:val="28"/>
        </w:rPr>
        <w:t>学</w:t>
      </w:r>
      <w:r>
        <w:rPr>
          <w:rFonts w:ascii="仿宋_GB2312" w:eastAsia="仿宋_GB2312" w:hAnsi="宋体"/>
          <w:sz w:val="28"/>
          <w:szCs w:val="28"/>
        </w:rPr>
        <w:t>年度工</w:t>
      </w:r>
      <w:r>
        <w:rPr>
          <w:rFonts w:ascii="仿宋_GB2312" w:eastAsia="仿宋_GB2312" w:hAnsi="宋体" w:hint="eastAsia"/>
          <w:sz w:val="28"/>
          <w:szCs w:val="28"/>
        </w:rPr>
        <w:t>作</w:t>
      </w:r>
      <w:r>
        <w:rPr>
          <w:rFonts w:ascii="仿宋_GB2312" w:eastAsia="仿宋_GB2312" w:hAnsi="宋体"/>
          <w:sz w:val="28"/>
          <w:szCs w:val="28"/>
        </w:rPr>
        <w:t>总结</w:t>
      </w:r>
      <w:r>
        <w:rPr>
          <w:rFonts w:ascii="仿宋_GB2312" w:eastAsia="仿宋_GB2312" w:hAnsi="宋体" w:hint="eastAsia"/>
          <w:sz w:val="28"/>
          <w:szCs w:val="28"/>
        </w:rPr>
        <w:t>（未满</w:t>
      </w:r>
      <w:r>
        <w:rPr>
          <w:rFonts w:ascii="仿宋_GB2312" w:eastAsia="仿宋_GB2312" w:hAnsi="宋体"/>
          <w:sz w:val="28"/>
          <w:szCs w:val="28"/>
        </w:rPr>
        <w:t>一年的专业主任</w:t>
      </w:r>
      <w:r>
        <w:rPr>
          <w:rFonts w:ascii="仿宋_GB2312" w:eastAsia="仿宋_GB2312" w:hAnsi="宋体" w:hint="eastAsia"/>
          <w:sz w:val="28"/>
          <w:szCs w:val="28"/>
        </w:rPr>
        <w:t>按</w:t>
      </w:r>
      <w:r>
        <w:rPr>
          <w:rFonts w:ascii="仿宋_GB2312" w:eastAsia="仿宋_GB2312" w:hAnsi="宋体"/>
          <w:sz w:val="28"/>
          <w:szCs w:val="28"/>
        </w:rPr>
        <w:t>实</w:t>
      </w:r>
      <w:r>
        <w:rPr>
          <w:rFonts w:ascii="仿宋_GB2312" w:eastAsia="仿宋_GB2312" w:hAnsi="宋体" w:hint="eastAsia"/>
          <w:sz w:val="28"/>
          <w:szCs w:val="28"/>
        </w:rPr>
        <w:t>际</w:t>
      </w:r>
      <w:r>
        <w:rPr>
          <w:rFonts w:ascii="仿宋_GB2312" w:eastAsia="仿宋_GB2312" w:hAnsi="宋体"/>
          <w:sz w:val="28"/>
          <w:szCs w:val="28"/>
        </w:rPr>
        <w:t>工作</w:t>
      </w:r>
      <w:r>
        <w:rPr>
          <w:rFonts w:ascii="仿宋_GB2312" w:eastAsia="仿宋_GB2312" w:hAnsi="宋体" w:hint="eastAsia"/>
          <w:sz w:val="28"/>
          <w:szCs w:val="28"/>
        </w:rPr>
        <w:t>撰写），</w:t>
      </w:r>
      <w:r>
        <w:rPr>
          <w:rFonts w:ascii="仿宋_GB2312" w:eastAsia="仿宋_GB2312" w:hAnsi="宋体"/>
          <w:sz w:val="28"/>
          <w:szCs w:val="28"/>
        </w:rPr>
        <w:t>并</w:t>
      </w:r>
      <w:r>
        <w:rPr>
          <w:rFonts w:ascii="仿宋_GB2312" w:eastAsia="仿宋_GB2312" w:hAnsi="宋体" w:hint="eastAsia"/>
          <w:sz w:val="28"/>
          <w:szCs w:val="28"/>
        </w:rPr>
        <w:t>填写《福州职业技术学院20</w:t>
      </w:r>
      <w:r>
        <w:rPr>
          <w:rFonts w:ascii="仿宋_GB2312" w:eastAsia="仿宋_GB2312" w:hAnsi="宋体"/>
          <w:sz w:val="28"/>
          <w:szCs w:val="28"/>
        </w:rPr>
        <w:t>2</w:t>
      </w:r>
      <w:r w:rsidR="00BC1A87"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-20</w:t>
      </w:r>
      <w:r>
        <w:rPr>
          <w:rFonts w:ascii="仿宋_GB2312" w:eastAsia="仿宋_GB2312" w:hAnsi="宋体"/>
          <w:sz w:val="28"/>
          <w:szCs w:val="28"/>
        </w:rPr>
        <w:t>2</w:t>
      </w:r>
      <w:r w:rsidR="00BC1A87"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学</w:t>
      </w:r>
      <w:r>
        <w:rPr>
          <w:rFonts w:ascii="仿宋_GB2312" w:eastAsia="仿宋_GB2312" w:hAnsi="宋体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专业</w:t>
      </w:r>
      <w:r>
        <w:rPr>
          <w:rFonts w:ascii="仿宋_GB2312" w:eastAsia="仿宋_GB2312" w:hAnsi="宋体"/>
          <w:sz w:val="28"/>
          <w:szCs w:val="28"/>
        </w:rPr>
        <w:t>建设成效量化</w:t>
      </w:r>
      <w:r>
        <w:rPr>
          <w:rFonts w:ascii="仿宋_GB2312" w:eastAsia="仿宋_GB2312" w:hAnsi="宋体" w:hint="eastAsia"/>
          <w:sz w:val="28"/>
          <w:szCs w:val="28"/>
        </w:rPr>
        <w:t>评分表》(附</w:t>
      </w:r>
      <w:r>
        <w:rPr>
          <w:rFonts w:ascii="仿宋_GB2312" w:eastAsia="仿宋_GB2312" w:hAnsi="宋体"/>
          <w:sz w:val="28"/>
          <w:szCs w:val="28"/>
        </w:rPr>
        <w:t>件</w:t>
      </w:r>
      <w:r>
        <w:rPr>
          <w:rFonts w:ascii="仿宋_GB2312" w:eastAsia="仿宋_GB2312" w:hAnsi="宋体" w:hint="eastAsia"/>
          <w:sz w:val="28"/>
          <w:szCs w:val="28"/>
        </w:rPr>
        <w:t>1)，所在</w:t>
      </w:r>
      <w:proofErr w:type="gramStart"/>
      <w:r w:rsidR="005C021F">
        <w:rPr>
          <w:rFonts w:ascii="仿宋_GB2312" w:eastAsia="仿宋_GB2312" w:hAnsi="宋体" w:hint="eastAsia"/>
          <w:sz w:val="28"/>
          <w:szCs w:val="28"/>
        </w:rPr>
        <w:t>系</w:t>
      </w:r>
      <w:r>
        <w:rPr>
          <w:rFonts w:ascii="仿宋_GB2312" w:eastAsia="仿宋_GB2312"/>
          <w:sz w:val="28"/>
          <w:szCs w:val="28"/>
        </w:rPr>
        <w:t>负责</w:t>
      </w:r>
      <w:proofErr w:type="gramEnd"/>
      <w:r>
        <w:rPr>
          <w:rFonts w:ascii="仿宋_GB2312" w:eastAsia="仿宋_GB2312" w:hint="eastAsia"/>
          <w:sz w:val="28"/>
          <w:szCs w:val="28"/>
        </w:rPr>
        <w:t>专业建设成效内容</w:t>
      </w:r>
      <w:r>
        <w:rPr>
          <w:rFonts w:ascii="仿宋_GB2312" w:eastAsia="仿宋_GB2312" w:hAnsi="宋体" w:hint="eastAsia"/>
          <w:sz w:val="28"/>
          <w:szCs w:val="28"/>
        </w:rPr>
        <w:t>审核，并</w:t>
      </w:r>
      <w:r>
        <w:rPr>
          <w:rFonts w:ascii="仿宋_GB2312" w:eastAsia="仿宋_GB2312" w:hAnsi="宋体"/>
          <w:sz w:val="28"/>
          <w:szCs w:val="28"/>
        </w:rPr>
        <w:t>做好相应佐证材料存档备查</w:t>
      </w:r>
      <w:r>
        <w:rPr>
          <w:rFonts w:ascii="仿宋_GB2312" w:eastAsia="仿宋_GB2312" w:hAnsi="宋体" w:hint="eastAsia"/>
          <w:sz w:val="28"/>
          <w:szCs w:val="28"/>
        </w:rPr>
        <w:t>工</w:t>
      </w:r>
      <w:r>
        <w:rPr>
          <w:rFonts w:ascii="仿宋_GB2312" w:eastAsia="仿宋_GB2312" w:hAnsi="宋体"/>
          <w:sz w:val="28"/>
          <w:szCs w:val="28"/>
        </w:rPr>
        <w:t>作。</w:t>
      </w:r>
    </w:p>
    <w:p w:rsidR="007C5D14" w:rsidRDefault="002125BB">
      <w:pPr>
        <w:spacing w:line="500" w:lineRule="exac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教</w:t>
      </w:r>
      <w:r>
        <w:rPr>
          <w:rFonts w:ascii="仿宋_GB2312" w:eastAsia="仿宋_GB2312" w:hAnsi="宋体"/>
          <w:sz w:val="28"/>
          <w:szCs w:val="28"/>
        </w:rPr>
        <w:t>务</w:t>
      </w:r>
      <w:r>
        <w:rPr>
          <w:rFonts w:ascii="仿宋_GB2312" w:eastAsia="仿宋_GB2312" w:hAnsi="宋体" w:hint="eastAsia"/>
          <w:sz w:val="28"/>
          <w:szCs w:val="28"/>
        </w:rPr>
        <w:t>处</w:t>
      </w:r>
      <w:r>
        <w:rPr>
          <w:rFonts w:ascii="仿宋_GB2312" w:eastAsia="仿宋_GB2312" w:hAnsi="宋体"/>
          <w:sz w:val="28"/>
          <w:szCs w:val="28"/>
        </w:rPr>
        <w:t>负责</w:t>
      </w:r>
      <w:r>
        <w:rPr>
          <w:rFonts w:ascii="仿宋_GB2312" w:eastAsia="仿宋_GB2312" w:hAnsi="宋体" w:hint="eastAsia"/>
          <w:sz w:val="28"/>
          <w:szCs w:val="28"/>
        </w:rPr>
        <w:t>专</w:t>
      </w:r>
      <w:r>
        <w:rPr>
          <w:rFonts w:ascii="仿宋_GB2312" w:eastAsia="仿宋_GB2312" w:hAnsi="宋体"/>
          <w:sz w:val="28"/>
          <w:szCs w:val="28"/>
        </w:rPr>
        <w:t>业建设成效评</w:t>
      </w:r>
      <w:r>
        <w:rPr>
          <w:rFonts w:ascii="仿宋_GB2312" w:eastAsia="仿宋_GB2312" w:hAnsi="宋体" w:hint="eastAsia"/>
          <w:sz w:val="28"/>
          <w:szCs w:val="28"/>
        </w:rPr>
        <w:t>分</w:t>
      </w:r>
      <w:r>
        <w:rPr>
          <w:rFonts w:ascii="仿宋_GB2312" w:eastAsia="仿宋_GB2312" w:hAnsi="宋体"/>
          <w:sz w:val="28"/>
          <w:szCs w:val="28"/>
        </w:rPr>
        <w:t>表汇总</w:t>
      </w:r>
      <w:r>
        <w:rPr>
          <w:rFonts w:ascii="仿宋_GB2312" w:eastAsia="仿宋_GB2312" w:hAnsi="宋体" w:hint="eastAsia"/>
          <w:sz w:val="28"/>
          <w:szCs w:val="28"/>
        </w:rPr>
        <w:t>。评</w:t>
      </w:r>
      <w:r>
        <w:rPr>
          <w:rFonts w:ascii="仿宋_GB2312" w:eastAsia="仿宋_GB2312" w:hAnsi="宋体"/>
          <w:sz w:val="28"/>
          <w:szCs w:val="28"/>
        </w:rPr>
        <w:t>分表中</w:t>
      </w:r>
      <w:r w:rsidR="00BC1A87">
        <w:rPr>
          <w:rFonts w:ascii="仿宋_GB2312" w:eastAsia="仿宋_GB2312" w:hAnsi="宋体" w:hint="eastAsia"/>
          <w:sz w:val="28"/>
          <w:szCs w:val="28"/>
        </w:rPr>
        <w:t>模块</w:t>
      </w:r>
      <w:r>
        <w:rPr>
          <w:rFonts w:ascii="仿宋_GB2312" w:eastAsia="仿宋_GB2312" w:hAnsi="宋体" w:hint="eastAsia"/>
          <w:sz w:val="28"/>
          <w:szCs w:val="28"/>
        </w:rPr>
        <w:t>最高得分者为该项满分，各专业</w:t>
      </w:r>
      <w:r w:rsidR="00BC1A87">
        <w:rPr>
          <w:rFonts w:ascii="仿宋_GB2312" w:eastAsia="仿宋_GB2312" w:hAnsi="宋体" w:hint="eastAsia"/>
          <w:sz w:val="28"/>
          <w:szCs w:val="28"/>
        </w:rPr>
        <w:t>模块</w:t>
      </w:r>
      <w:r>
        <w:rPr>
          <w:rFonts w:ascii="仿宋_GB2312" w:eastAsia="仿宋_GB2312" w:hAnsi="宋体" w:hint="eastAsia"/>
          <w:sz w:val="28"/>
          <w:szCs w:val="28"/>
        </w:rPr>
        <w:t>得分=该</w:t>
      </w:r>
      <w:r w:rsidR="00BC1A87">
        <w:rPr>
          <w:rFonts w:ascii="仿宋_GB2312" w:eastAsia="仿宋_GB2312" w:hAnsi="宋体" w:hint="eastAsia"/>
          <w:sz w:val="28"/>
          <w:szCs w:val="28"/>
        </w:rPr>
        <w:t>模块</w:t>
      </w:r>
      <w:r>
        <w:rPr>
          <w:rFonts w:ascii="仿宋_GB2312" w:eastAsia="仿宋_GB2312" w:hAnsi="宋体" w:hint="eastAsia"/>
          <w:sz w:val="28"/>
          <w:szCs w:val="28"/>
        </w:rPr>
        <w:t>该专业合计得分/该</w:t>
      </w:r>
      <w:r w:rsidR="00BC1A87">
        <w:rPr>
          <w:rFonts w:ascii="仿宋_GB2312" w:eastAsia="仿宋_GB2312" w:hAnsi="宋体" w:hint="eastAsia"/>
          <w:sz w:val="28"/>
          <w:szCs w:val="28"/>
        </w:rPr>
        <w:t>模块</w:t>
      </w:r>
      <w:r>
        <w:rPr>
          <w:rFonts w:ascii="仿宋_GB2312" w:eastAsia="仿宋_GB2312" w:hAnsi="宋体" w:hint="eastAsia"/>
          <w:sz w:val="28"/>
          <w:szCs w:val="28"/>
        </w:rPr>
        <w:t>最高得分*该</w:t>
      </w:r>
      <w:r w:rsidR="00BC1A87">
        <w:rPr>
          <w:rFonts w:ascii="仿宋_GB2312" w:eastAsia="仿宋_GB2312" w:hAnsi="宋体" w:hint="eastAsia"/>
          <w:sz w:val="28"/>
          <w:szCs w:val="28"/>
        </w:rPr>
        <w:t>模块</w:t>
      </w:r>
      <w:r>
        <w:rPr>
          <w:rFonts w:ascii="仿宋_GB2312" w:eastAsia="仿宋_GB2312" w:hAnsi="宋体" w:hint="eastAsia"/>
          <w:sz w:val="28"/>
          <w:szCs w:val="28"/>
        </w:rPr>
        <w:t>赋分。考核等级按</w:t>
      </w:r>
      <w:r>
        <w:rPr>
          <w:rFonts w:ascii="仿宋_GB2312" w:eastAsia="仿宋_GB2312" w:hAnsi="宋体"/>
          <w:sz w:val="28"/>
          <w:szCs w:val="28"/>
        </w:rPr>
        <w:t>最后</w:t>
      </w:r>
      <w:r>
        <w:rPr>
          <w:rFonts w:ascii="仿宋_GB2312" w:eastAsia="仿宋_GB2312" w:hAnsi="宋体" w:hint="eastAsia"/>
          <w:sz w:val="28"/>
          <w:szCs w:val="28"/>
        </w:rPr>
        <w:t>总</w:t>
      </w:r>
      <w:r>
        <w:rPr>
          <w:rFonts w:ascii="仿宋_GB2312" w:eastAsia="仿宋_GB2312" w:hAnsi="宋体"/>
          <w:sz w:val="28"/>
          <w:szCs w:val="28"/>
        </w:rPr>
        <w:t>分评定</w:t>
      </w:r>
      <w:r>
        <w:rPr>
          <w:rFonts w:ascii="仿宋_GB2312" w:eastAsia="仿宋_GB2312" w:hAnsi="宋体" w:hint="eastAsia"/>
          <w:sz w:val="28"/>
          <w:szCs w:val="28"/>
        </w:rPr>
        <w:t>为：优秀、良</w:t>
      </w:r>
      <w:r>
        <w:rPr>
          <w:rFonts w:ascii="仿宋_GB2312" w:eastAsia="仿宋_GB2312" w:hAnsi="宋体"/>
          <w:sz w:val="28"/>
          <w:szCs w:val="28"/>
        </w:rPr>
        <w:t>好、</w:t>
      </w:r>
      <w:r>
        <w:rPr>
          <w:rFonts w:ascii="仿宋_GB2312" w:eastAsia="仿宋_GB2312" w:hAnsi="宋体" w:hint="eastAsia"/>
          <w:sz w:val="28"/>
          <w:szCs w:val="28"/>
        </w:rPr>
        <w:t>合格、基</w:t>
      </w:r>
      <w:r>
        <w:rPr>
          <w:rFonts w:ascii="仿宋_GB2312" w:eastAsia="仿宋_GB2312" w:hAnsi="宋体"/>
          <w:sz w:val="28"/>
          <w:szCs w:val="28"/>
        </w:rPr>
        <w:t>本合格、</w:t>
      </w:r>
      <w:r>
        <w:rPr>
          <w:rFonts w:ascii="仿宋_GB2312" w:eastAsia="仿宋_GB2312" w:hAnsi="宋体" w:hint="eastAsia"/>
          <w:sz w:val="28"/>
          <w:szCs w:val="28"/>
        </w:rPr>
        <w:t>不合格。考</w:t>
      </w:r>
      <w:r>
        <w:rPr>
          <w:rFonts w:ascii="仿宋_GB2312" w:eastAsia="仿宋_GB2312" w:hAnsi="宋体"/>
          <w:sz w:val="28"/>
          <w:szCs w:val="28"/>
        </w:rPr>
        <w:t>核等级比例优秀</w:t>
      </w:r>
      <w:r>
        <w:rPr>
          <w:rFonts w:ascii="仿宋_GB2312" w:eastAsia="仿宋_GB2312" w:hAnsi="宋体" w:hint="eastAsia"/>
          <w:sz w:val="28"/>
          <w:szCs w:val="28"/>
        </w:rPr>
        <w:t>10%、</w:t>
      </w:r>
      <w:r>
        <w:rPr>
          <w:rFonts w:ascii="仿宋_GB2312" w:eastAsia="仿宋_GB2312" w:hAnsi="宋体"/>
          <w:sz w:val="28"/>
          <w:szCs w:val="28"/>
        </w:rPr>
        <w:t>良好</w:t>
      </w:r>
      <w:r>
        <w:rPr>
          <w:rFonts w:ascii="仿宋_GB2312" w:eastAsia="仿宋_GB2312" w:hAnsi="宋体" w:hint="eastAsia"/>
          <w:sz w:val="28"/>
          <w:szCs w:val="28"/>
        </w:rPr>
        <w:t>30%、合</w:t>
      </w:r>
      <w:r>
        <w:rPr>
          <w:rFonts w:ascii="仿宋_GB2312" w:eastAsia="仿宋_GB2312" w:hAnsi="宋体"/>
          <w:sz w:val="28"/>
          <w:szCs w:val="28"/>
        </w:rPr>
        <w:t>格</w:t>
      </w:r>
      <w:r>
        <w:rPr>
          <w:rFonts w:ascii="仿宋_GB2312" w:eastAsia="仿宋_GB2312" w:hAnsi="宋体" w:hint="eastAsia"/>
          <w:sz w:val="28"/>
          <w:szCs w:val="28"/>
        </w:rPr>
        <w:t>40%，</w:t>
      </w:r>
      <w:r>
        <w:rPr>
          <w:rFonts w:ascii="仿宋_GB2312" w:eastAsia="仿宋_GB2312" w:hAnsi="宋体"/>
          <w:sz w:val="28"/>
          <w:szCs w:val="28"/>
        </w:rPr>
        <w:t>基本</w:t>
      </w:r>
      <w:r>
        <w:rPr>
          <w:rFonts w:ascii="仿宋_GB2312" w:eastAsia="仿宋_GB2312" w:hAnsi="宋体" w:hint="eastAsia"/>
          <w:sz w:val="28"/>
          <w:szCs w:val="28"/>
        </w:rPr>
        <w:t>合</w:t>
      </w:r>
      <w:r>
        <w:rPr>
          <w:rFonts w:ascii="仿宋_GB2312" w:eastAsia="仿宋_GB2312" w:hAnsi="宋体"/>
          <w:sz w:val="28"/>
          <w:szCs w:val="28"/>
        </w:rPr>
        <w:t>格及不合格</w:t>
      </w:r>
      <w:r>
        <w:rPr>
          <w:rFonts w:ascii="仿宋_GB2312" w:eastAsia="仿宋_GB2312" w:hAnsi="宋体" w:hint="eastAsia"/>
          <w:sz w:val="28"/>
          <w:szCs w:val="28"/>
        </w:rPr>
        <w:t>20%。</w:t>
      </w:r>
      <w:r w:rsidR="003200A5">
        <w:rPr>
          <w:rFonts w:ascii="仿宋_GB2312" w:eastAsia="仿宋_GB2312" w:hAnsi="宋体" w:hint="eastAsia"/>
          <w:sz w:val="28"/>
          <w:szCs w:val="28"/>
        </w:rPr>
        <w:t>考核优秀专业为“文明专业”。</w:t>
      </w:r>
    </w:p>
    <w:p w:rsidR="007C5D14" w:rsidRDefault="00BF58C0">
      <w:pPr>
        <w:spacing w:line="50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（四）</w:t>
      </w:r>
      <w:r w:rsidR="002125BB">
        <w:rPr>
          <w:rFonts w:ascii="仿宋" w:eastAsia="仿宋" w:hAnsi="仿宋" w:hint="eastAsia"/>
          <w:b/>
          <w:sz w:val="28"/>
          <w:szCs w:val="28"/>
        </w:rPr>
        <w:t>、填报要</w:t>
      </w:r>
      <w:r w:rsidR="002125BB">
        <w:rPr>
          <w:rFonts w:ascii="仿宋" w:eastAsia="仿宋" w:hAnsi="仿宋"/>
          <w:b/>
          <w:sz w:val="28"/>
          <w:szCs w:val="28"/>
        </w:rPr>
        <w:t>求</w:t>
      </w:r>
    </w:p>
    <w:p w:rsidR="007C5D14" w:rsidRDefault="002125BB">
      <w:pPr>
        <w:spacing w:line="500" w:lineRule="exact"/>
        <w:ind w:firstLine="570"/>
        <w:rPr>
          <w:rFonts w:ascii="仿宋_GB2312" w:eastAsia="仿宋_GB2312" w:hAnsi="宋体"/>
          <w:sz w:val="28"/>
          <w:szCs w:val="28"/>
        </w:rPr>
      </w:pPr>
      <w:r w:rsidRPr="00666AA4">
        <w:rPr>
          <w:rFonts w:ascii="仿宋_GB2312" w:eastAsia="仿宋_GB2312" w:hAnsi="宋体" w:hint="eastAsia"/>
          <w:sz w:val="28"/>
          <w:szCs w:val="28"/>
        </w:rPr>
        <w:t>涉及跨</w:t>
      </w:r>
      <w:r w:rsidR="005C021F" w:rsidRPr="00666AA4">
        <w:rPr>
          <w:rFonts w:ascii="仿宋_GB2312" w:eastAsia="仿宋_GB2312" w:hAnsi="宋体" w:hint="eastAsia"/>
          <w:sz w:val="28"/>
          <w:szCs w:val="28"/>
        </w:rPr>
        <w:t>系</w:t>
      </w:r>
      <w:r w:rsidRPr="00666AA4">
        <w:rPr>
          <w:rFonts w:ascii="仿宋_GB2312" w:eastAsia="仿宋_GB2312" w:hAnsi="宋体" w:hint="eastAsia"/>
          <w:sz w:val="28"/>
          <w:szCs w:val="28"/>
        </w:rPr>
        <w:t>跨专业的专业建设成果，请</w:t>
      </w:r>
      <w:r w:rsidR="005C021F" w:rsidRPr="00666AA4">
        <w:rPr>
          <w:rFonts w:ascii="仿宋_GB2312" w:eastAsia="仿宋_GB2312" w:hAnsi="宋体" w:hint="eastAsia"/>
          <w:sz w:val="28"/>
          <w:szCs w:val="28"/>
        </w:rPr>
        <w:t>各系</w:t>
      </w:r>
      <w:r w:rsidRPr="00666AA4">
        <w:rPr>
          <w:rFonts w:ascii="仿宋_GB2312" w:eastAsia="仿宋_GB2312" w:hAnsi="宋体" w:hint="eastAsia"/>
          <w:sz w:val="28"/>
          <w:szCs w:val="28"/>
        </w:rPr>
        <w:t>组织项目负责人做好成果的分配工作。其中专业</w:t>
      </w:r>
      <w:r>
        <w:rPr>
          <w:rFonts w:ascii="仿宋_GB2312" w:eastAsia="仿宋_GB2312" w:hAnsi="宋体" w:hint="eastAsia"/>
          <w:sz w:val="28"/>
          <w:szCs w:val="28"/>
        </w:rPr>
        <w:t>建设成效量化评分表里</w:t>
      </w:r>
      <w:r w:rsidR="00C669A8">
        <w:rPr>
          <w:rFonts w:ascii="仿宋_GB2312" w:eastAsia="仿宋_GB2312" w:hAnsi="宋体"/>
          <w:sz w:val="28"/>
          <w:szCs w:val="28"/>
        </w:rPr>
        <w:t>1.5</w:t>
      </w:r>
      <w:r w:rsidR="00C669A8">
        <w:rPr>
          <w:rFonts w:ascii="仿宋_GB2312" w:eastAsia="仿宋_GB2312" w:hAnsi="宋体" w:hint="eastAsia"/>
          <w:sz w:val="28"/>
          <w:szCs w:val="28"/>
        </w:rPr>
        <w:t>招生完成率</w:t>
      </w:r>
      <w:r w:rsidR="00AC5405">
        <w:rPr>
          <w:rFonts w:ascii="仿宋_GB2312" w:eastAsia="仿宋_GB2312" w:hAnsi="宋体" w:hint="eastAsia"/>
          <w:sz w:val="28"/>
          <w:szCs w:val="28"/>
        </w:rPr>
        <w:t>（附件2）</w:t>
      </w:r>
      <w:r w:rsidR="00C669A8">
        <w:rPr>
          <w:rFonts w:ascii="仿宋_GB2312" w:eastAsia="仿宋_GB2312" w:hAnsi="宋体" w:hint="eastAsia"/>
          <w:sz w:val="28"/>
          <w:szCs w:val="28"/>
        </w:rPr>
        <w:t>、</w:t>
      </w:r>
      <w:r w:rsidR="00D45978"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/>
          <w:sz w:val="28"/>
          <w:szCs w:val="28"/>
        </w:rPr>
        <w:t>.</w:t>
      </w:r>
      <w:r w:rsidR="00D45978"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的生师比</w:t>
      </w:r>
      <w:r w:rsidR="00AC5405">
        <w:rPr>
          <w:rFonts w:ascii="仿宋_GB2312" w:eastAsia="仿宋_GB2312" w:hAnsi="宋体" w:hint="eastAsia"/>
          <w:sz w:val="28"/>
          <w:szCs w:val="28"/>
        </w:rPr>
        <w:t>（附件3）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="00C669A8">
        <w:rPr>
          <w:rFonts w:ascii="仿宋_GB2312" w:eastAsia="仿宋_GB2312" w:hAnsi="宋体"/>
          <w:sz w:val="28"/>
          <w:szCs w:val="28"/>
        </w:rPr>
        <w:t>6</w:t>
      </w:r>
      <w:r>
        <w:rPr>
          <w:rFonts w:ascii="仿宋_GB2312" w:eastAsia="仿宋_GB2312" w:hAnsi="宋体"/>
          <w:sz w:val="28"/>
          <w:szCs w:val="28"/>
        </w:rPr>
        <w:t>.1</w:t>
      </w:r>
      <w:r w:rsidR="00C669A8">
        <w:rPr>
          <w:rFonts w:ascii="仿宋_GB2312" w:eastAsia="仿宋_GB2312" w:hAnsi="宋体" w:hint="eastAsia"/>
          <w:sz w:val="28"/>
          <w:szCs w:val="28"/>
        </w:rPr>
        <w:t>初次</w:t>
      </w:r>
      <w:r>
        <w:rPr>
          <w:rFonts w:ascii="仿宋_GB2312" w:eastAsia="仿宋_GB2312" w:hAnsi="宋体" w:hint="eastAsia"/>
          <w:sz w:val="28"/>
          <w:szCs w:val="28"/>
        </w:rPr>
        <w:t>就业率</w:t>
      </w:r>
      <w:r w:rsidR="00705E78">
        <w:rPr>
          <w:rFonts w:ascii="仿宋_GB2312" w:eastAsia="仿宋_GB2312" w:hAnsi="宋体" w:hint="eastAsia"/>
          <w:sz w:val="28"/>
          <w:szCs w:val="28"/>
        </w:rPr>
        <w:t>、</w:t>
      </w:r>
      <w:r w:rsidR="00C669A8">
        <w:rPr>
          <w:rFonts w:ascii="仿宋_GB2312" w:eastAsia="仿宋_GB2312" w:hAnsi="宋体"/>
          <w:sz w:val="28"/>
          <w:szCs w:val="28"/>
        </w:rPr>
        <w:t>6</w:t>
      </w:r>
      <w:r w:rsidR="00705E78">
        <w:rPr>
          <w:rFonts w:ascii="仿宋_GB2312" w:eastAsia="仿宋_GB2312" w:hAnsi="宋体"/>
          <w:sz w:val="28"/>
          <w:szCs w:val="28"/>
        </w:rPr>
        <w:t>.</w:t>
      </w:r>
      <w:r w:rsidR="00C669A8">
        <w:rPr>
          <w:rFonts w:ascii="仿宋_GB2312" w:eastAsia="仿宋_GB2312" w:hAnsi="宋体"/>
          <w:sz w:val="28"/>
          <w:szCs w:val="28"/>
        </w:rPr>
        <w:t>2</w:t>
      </w:r>
      <w:r w:rsidR="00705E78">
        <w:rPr>
          <w:rFonts w:ascii="仿宋_GB2312" w:eastAsia="仿宋_GB2312" w:hAnsi="宋体" w:hint="eastAsia"/>
          <w:sz w:val="28"/>
          <w:szCs w:val="28"/>
        </w:rPr>
        <w:t>本地就业率</w:t>
      </w:r>
      <w:r>
        <w:rPr>
          <w:rFonts w:ascii="仿宋_GB2312" w:eastAsia="仿宋_GB2312" w:hAnsi="宋体" w:hint="eastAsia"/>
          <w:sz w:val="28"/>
          <w:szCs w:val="28"/>
        </w:rPr>
        <w:t>分别按（附件4</w:t>
      </w:r>
      <w:r w:rsidR="00BC1A87">
        <w:rPr>
          <w:rFonts w:ascii="仿宋_GB2312" w:eastAsia="仿宋_GB2312" w:hAnsi="宋体" w:hint="eastAsia"/>
          <w:sz w:val="28"/>
          <w:szCs w:val="28"/>
        </w:rPr>
        <w:t>）</w:t>
      </w:r>
      <w:r w:rsidR="00CF2DA0">
        <w:rPr>
          <w:rFonts w:ascii="仿宋_GB2312" w:eastAsia="仿宋_GB2312" w:hAnsi="宋体" w:hint="eastAsia"/>
          <w:sz w:val="28"/>
          <w:szCs w:val="28"/>
        </w:rPr>
        <w:t>按相关</w:t>
      </w:r>
      <w:r w:rsidR="00BC1A87">
        <w:rPr>
          <w:rFonts w:ascii="仿宋_GB2312" w:eastAsia="仿宋_GB2312" w:hAnsi="宋体" w:hint="eastAsia"/>
          <w:sz w:val="28"/>
          <w:szCs w:val="28"/>
        </w:rPr>
        <w:t>数据源填报。</w:t>
      </w:r>
    </w:p>
    <w:p w:rsidR="00ED7DB1" w:rsidRDefault="00ED7DB1" w:rsidP="00ED7DB1">
      <w:pPr>
        <w:spacing w:line="50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（五）、材料报送要求</w:t>
      </w:r>
    </w:p>
    <w:p w:rsidR="00ED7DB1" w:rsidRPr="00ED7DB1" w:rsidRDefault="00ED7DB1" w:rsidP="00ED7DB1">
      <w:pPr>
        <w:spacing w:line="500" w:lineRule="exact"/>
        <w:ind w:firstLineChars="198" w:firstLine="554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各系应认真按照文件要求，组织考核工作，学年</w:t>
      </w:r>
      <w:r>
        <w:rPr>
          <w:rFonts w:ascii="仿宋_GB2312" w:eastAsia="仿宋_GB2312" w:hAnsi="宋体"/>
          <w:sz w:val="28"/>
          <w:szCs w:val="28"/>
        </w:rPr>
        <w:t>度工作总结</w:t>
      </w:r>
      <w:r>
        <w:rPr>
          <w:rFonts w:ascii="仿宋_GB2312" w:eastAsia="仿宋_GB2312" w:hAnsi="宋体" w:hint="eastAsia"/>
          <w:sz w:val="28"/>
          <w:szCs w:val="28"/>
        </w:rPr>
        <w:t>及专业建设成效量化表纸质版（</w:t>
      </w:r>
      <w:r>
        <w:rPr>
          <w:rFonts w:eastAsia="仿宋_GB2312" w:hint="eastAsia"/>
          <w:sz w:val="28"/>
          <w:szCs w:val="28"/>
        </w:rPr>
        <w:t>需专业主任签字，</w:t>
      </w:r>
      <w:proofErr w:type="gramStart"/>
      <w:r>
        <w:rPr>
          <w:rFonts w:eastAsia="仿宋_GB2312" w:hint="eastAsia"/>
          <w:sz w:val="28"/>
          <w:szCs w:val="28"/>
        </w:rPr>
        <w:t>系</w:t>
      </w:r>
      <w:r>
        <w:rPr>
          <w:rFonts w:ascii="仿宋_GB2312" w:eastAsia="仿宋_GB2312" w:hAnsi="宋体"/>
          <w:sz w:val="28"/>
          <w:szCs w:val="28"/>
        </w:rPr>
        <w:t>部领导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签字并盖系章），以系</w:t>
      </w:r>
      <w:r>
        <w:rPr>
          <w:rFonts w:ascii="仿宋_GB2312" w:eastAsia="仿宋_GB2312" w:hAnsi="宋体"/>
          <w:sz w:val="28"/>
          <w:szCs w:val="28"/>
        </w:rPr>
        <w:t>为单位统一</w:t>
      </w:r>
      <w:r>
        <w:rPr>
          <w:rFonts w:ascii="仿宋_GB2312" w:eastAsia="仿宋_GB2312" w:hAnsi="宋体" w:hint="eastAsia"/>
          <w:sz w:val="28"/>
          <w:szCs w:val="28"/>
        </w:rPr>
        <w:t>提</w:t>
      </w:r>
      <w:r>
        <w:rPr>
          <w:rFonts w:ascii="仿宋_GB2312" w:eastAsia="仿宋_GB2312" w:hAnsi="宋体"/>
          <w:sz w:val="28"/>
          <w:szCs w:val="28"/>
        </w:rPr>
        <w:t>交</w:t>
      </w:r>
      <w:r>
        <w:rPr>
          <w:rFonts w:ascii="仿宋_GB2312" w:eastAsia="仿宋_GB2312" w:hAnsi="宋体" w:hint="eastAsia"/>
          <w:sz w:val="28"/>
          <w:szCs w:val="28"/>
        </w:rPr>
        <w:t>。并将学年</w:t>
      </w:r>
      <w:r>
        <w:rPr>
          <w:rFonts w:ascii="仿宋_GB2312" w:eastAsia="仿宋_GB2312" w:hAnsi="宋体"/>
          <w:sz w:val="28"/>
          <w:szCs w:val="28"/>
        </w:rPr>
        <w:t>度工作总结及</w:t>
      </w:r>
      <w:r>
        <w:rPr>
          <w:rFonts w:ascii="仿宋_GB2312" w:eastAsia="仿宋_GB2312" w:hAnsi="宋体" w:hint="eastAsia"/>
          <w:sz w:val="28"/>
          <w:szCs w:val="28"/>
        </w:rPr>
        <w:t>专业</w:t>
      </w:r>
      <w:r>
        <w:rPr>
          <w:rFonts w:ascii="仿宋_GB2312" w:eastAsia="仿宋_GB2312" w:hAnsi="宋体"/>
          <w:sz w:val="28"/>
          <w:szCs w:val="28"/>
        </w:rPr>
        <w:t>建设成效量化表</w:t>
      </w:r>
      <w:r>
        <w:rPr>
          <w:rFonts w:ascii="仿宋_GB2312" w:eastAsia="仿宋_GB2312" w:hAnsi="宋体" w:hint="eastAsia"/>
          <w:sz w:val="28"/>
          <w:szCs w:val="28"/>
        </w:rPr>
        <w:t>于</w:t>
      </w:r>
      <w:r>
        <w:rPr>
          <w:rFonts w:ascii="仿宋_GB2312" w:eastAsia="仿宋_GB2312" w:hAnsi="宋体"/>
          <w:sz w:val="28"/>
          <w:szCs w:val="28"/>
        </w:rPr>
        <w:t>2023年9月15日</w:t>
      </w:r>
      <w:r>
        <w:rPr>
          <w:rFonts w:ascii="仿宋_GB2312" w:eastAsia="仿宋_GB2312" w:hAnsi="宋体" w:hint="eastAsia"/>
          <w:sz w:val="28"/>
          <w:szCs w:val="28"/>
        </w:rPr>
        <w:t>前交教务处。</w:t>
      </w:r>
    </w:p>
    <w:p w:rsidR="00BF58C0" w:rsidRPr="00BF58C0" w:rsidRDefault="00BF58C0">
      <w:pPr>
        <w:spacing w:line="500" w:lineRule="exact"/>
        <w:ind w:firstLine="570"/>
        <w:rPr>
          <w:rFonts w:ascii="仿宋_GB2312" w:eastAsia="仿宋_GB2312" w:hAnsi="宋体"/>
          <w:b/>
          <w:sz w:val="28"/>
          <w:szCs w:val="28"/>
        </w:rPr>
      </w:pPr>
      <w:r w:rsidRPr="00BF58C0">
        <w:rPr>
          <w:rFonts w:ascii="仿宋_GB2312" w:eastAsia="仿宋_GB2312" w:hAnsi="宋体" w:hint="eastAsia"/>
          <w:b/>
          <w:sz w:val="28"/>
          <w:szCs w:val="28"/>
        </w:rPr>
        <w:t>二、2</w:t>
      </w:r>
      <w:r w:rsidRPr="00BF58C0">
        <w:rPr>
          <w:rFonts w:ascii="仿宋_GB2312" w:eastAsia="仿宋_GB2312" w:hAnsi="宋体"/>
          <w:b/>
          <w:sz w:val="28"/>
          <w:szCs w:val="28"/>
        </w:rPr>
        <w:t>022-2023</w:t>
      </w:r>
      <w:r w:rsidRPr="00BF58C0">
        <w:rPr>
          <w:rFonts w:ascii="仿宋_GB2312" w:eastAsia="仿宋_GB2312" w:hAnsi="宋体" w:hint="eastAsia"/>
          <w:b/>
          <w:sz w:val="28"/>
          <w:szCs w:val="28"/>
        </w:rPr>
        <w:t>学年教研室主任考核</w:t>
      </w:r>
      <w:r w:rsidR="003200A5">
        <w:rPr>
          <w:rFonts w:ascii="仿宋_GB2312" w:eastAsia="仿宋_GB2312" w:hAnsi="宋体" w:hint="eastAsia"/>
          <w:b/>
          <w:sz w:val="28"/>
          <w:szCs w:val="28"/>
        </w:rPr>
        <w:t>及文明教研室的</w:t>
      </w:r>
      <w:r w:rsidRPr="00BF58C0">
        <w:rPr>
          <w:rFonts w:ascii="仿宋_GB2312" w:eastAsia="仿宋_GB2312" w:hAnsi="宋体" w:hint="eastAsia"/>
          <w:b/>
          <w:sz w:val="28"/>
          <w:szCs w:val="28"/>
        </w:rPr>
        <w:t>要求</w:t>
      </w:r>
    </w:p>
    <w:p w:rsidR="00BF58C0" w:rsidRDefault="00BF58C0" w:rsidP="00BF58C0">
      <w:pPr>
        <w:spacing w:line="500" w:lineRule="exact"/>
        <w:ind w:firstLine="58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</w:t>
      </w:r>
      <w:r>
        <w:rPr>
          <w:rFonts w:ascii="仿宋" w:eastAsia="仿宋" w:hAnsi="仿宋"/>
          <w:b/>
          <w:sz w:val="28"/>
          <w:szCs w:val="28"/>
        </w:rPr>
        <w:t>）</w:t>
      </w:r>
      <w:r>
        <w:rPr>
          <w:rFonts w:ascii="仿宋" w:eastAsia="仿宋" w:hAnsi="仿宋" w:hint="eastAsia"/>
          <w:b/>
          <w:sz w:val="28"/>
          <w:szCs w:val="28"/>
        </w:rPr>
        <w:t>考核对象及考核</w:t>
      </w:r>
      <w:r>
        <w:rPr>
          <w:rFonts w:ascii="仿宋" w:eastAsia="仿宋" w:hAnsi="仿宋"/>
          <w:b/>
          <w:sz w:val="28"/>
          <w:szCs w:val="28"/>
        </w:rPr>
        <w:t>时间</w:t>
      </w:r>
      <w:r>
        <w:rPr>
          <w:rFonts w:ascii="仿宋" w:eastAsia="仿宋" w:hAnsi="仿宋" w:hint="eastAsia"/>
          <w:b/>
          <w:sz w:val="28"/>
          <w:szCs w:val="28"/>
        </w:rPr>
        <w:t>范围</w:t>
      </w:r>
    </w:p>
    <w:p w:rsidR="00BF58C0" w:rsidRDefault="00BF58C0" w:rsidP="00BF58C0">
      <w:pPr>
        <w:spacing w:line="500" w:lineRule="exac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考</w:t>
      </w:r>
      <w:r>
        <w:rPr>
          <w:rFonts w:ascii="仿宋_GB2312" w:eastAsia="仿宋_GB2312" w:hAnsi="宋体"/>
          <w:sz w:val="28"/>
          <w:szCs w:val="28"/>
        </w:rPr>
        <w:t>核对</w:t>
      </w:r>
      <w:r>
        <w:rPr>
          <w:rFonts w:ascii="仿宋_GB2312" w:eastAsia="仿宋_GB2312" w:hAnsi="宋体" w:hint="eastAsia"/>
          <w:sz w:val="28"/>
          <w:szCs w:val="28"/>
        </w:rPr>
        <w:t>象：教研室主任</w:t>
      </w:r>
      <w:r w:rsidR="003200A5">
        <w:rPr>
          <w:rFonts w:ascii="仿宋_GB2312" w:eastAsia="仿宋_GB2312" w:hAnsi="宋体" w:hint="eastAsia"/>
          <w:sz w:val="28"/>
          <w:szCs w:val="28"/>
        </w:rPr>
        <w:t>及教研室</w:t>
      </w:r>
    </w:p>
    <w:p w:rsidR="00BF58C0" w:rsidRDefault="00BF58C0" w:rsidP="00BF58C0">
      <w:pPr>
        <w:spacing w:line="500" w:lineRule="exac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考</w:t>
      </w:r>
      <w:r>
        <w:rPr>
          <w:rFonts w:ascii="仿宋_GB2312" w:eastAsia="仿宋_GB2312" w:hAnsi="宋体"/>
          <w:sz w:val="28"/>
          <w:szCs w:val="28"/>
        </w:rPr>
        <w:t>核</w:t>
      </w:r>
      <w:r>
        <w:rPr>
          <w:rFonts w:ascii="仿宋_GB2312" w:eastAsia="仿宋_GB2312" w:hAnsi="宋体" w:hint="eastAsia"/>
          <w:sz w:val="28"/>
          <w:szCs w:val="28"/>
        </w:rPr>
        <w:t>时</w:t>
      </w:r>
      <w:r>
        <w:rPr>
          <w:rFonts w:ascii="仿宋_GB2312" w:eastAsia="仿宋_GB2312" w:hAnsi="宋体"/>
          <w:sz w:val="28"/>
          <w:szCs w:val="28"/>
        </w:rPr>
        <w:t>间范围：</w:t>
      </w:r>
      <w:r>
        <w:rPr>
          <w:rFonts w:ascii="仿宋_GB2312" w:eastAsia="仿宋_GB2312" w:hAnsi="宋体" w:hint="eastAsia"/>
          <w:sz w:val="28"/>
          <w:szCs w:val="28"/>
        </w:rPr>
        <w:t>20</w:t>
      </w:r>
      <w:r>
        <w:rPr>
          <w:rFonts w:ascii="仿宋_GB2312" w:eastAsia="仿宋_GB2312" w:hAnsi="宋体"/>
          <w:sz w:val="28"/>
          <w:szCs w:val="28"/>
        </w:rPr>
        <w:t>22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月1日</w:t>
      </w:r>
      <w:r>
        <w:rPr>
          <w:rFonts w:ascii="仿宋_GB2312" w:eastAsia="仿宋_GB2312" w:hAnsi="宋体"/>
          <w:sz w:val="28"/>
          <w:szCs w:val="28"/>
        </w:rPr>
        <w:t>至</w:t>
      </w:r>
      <w:r>
        <w:rPr>
          <w:rFonts w:ascii="仿宋_GB2312" w:eastAsia="仿宋_GB2312" w:hAnsi="宋体" w:hint="eastAsia"/>
          <w:sz w:val="28"/>
          <w:szCs w:val="28"/>
        </w:rPr>
        <w:t>20</w:t>
      </w:r>
      <w:r>
        <w:rPr>
          <w:rFonts w:ascii="仿宋_GB2312" w:eastAsia="仿宋_GB2312" w:hAnsi="宋体"/>
          <w:sz w:val="28"/>
          <w:szCs w:val="28"/>
        </w:rPr>
        <w:t>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>30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ED7DB1" w:rsidRDefault="00ED7DB1" w:rsidP="00ED7DB1">
      <w:pPr>
        <w:spacing w:line="50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（二)考核方式</w:t>
      </w:r>
    </w:p>
    <w:p w:rsidR="00ED7DB1" w:rsidRPr="00ED7DB1" w:rsidRDefault="00ED7DB1" w:rsidP="00ED7DB1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" w:cs="仿宋_GB2312"/>
          <w:color w:val="000000"/>
          <w:sz w:val="28"/>
          <w:szCs w:val="28"/>
        </w:rPr>
      </w:pPr>
      <w:r>
        <w:rPr>
          <w:rFonts w:ascii="仿宋_GB2312" w:eastAsia="仿宋_GB2312" w:hAnsi="仿宋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Ansi="仿宋" w:cs="仿宋_GB2312"/>
          <w:color w:val="000000"/>
          <w:sz w:val="28"/>
          <w:szCs w:val="28"/>
        </w:rPr>
        <w:t>.</w:t>
      </w:r>
      <w:r w:rsidRPr="00ED7DB1">
        <w:rPr>
          <w:rFonts w:ascii="仿宋_GB2312" w:eastAsia="仿宋_GB2312" w:hAnsi="仿宋" w:cs="仿宋_GB2312" w:hint="eastAsia"/>
          <w:color w:val="000000"/>
          <w:sz w:val="28"/>
          <w:szCs w:val="28"/>
        </w:rPr>
        <w:t>马</w:t>
      </w:r>
      <w:r w:rsidRPr="00ED7DB1">
        <w:rPr>
          <w:rFonts w:ascii="仿宋_GB2312" w:eastAsia="仿宋_GB2312" w:hAnsi="仿宋" w:cs="仿宋_GB2312"/>
          <w:color w:val="000000"/>
          <w:sz w:val="28"/>
          <w:szCs w:val="28"/>
        </w:rPr>
        <w:t>克思主</w:t>
      </w:r>
      <w:r w:rsidRPr="00ED7DB1">
        <w:rPr>
          <w:rFonts w:ascii="仿宋_GB2312" w:eastAsia="仿宋_GB2312" w:hAnsi="仿宋" w:cs="仿宋_GB2312" w:hint="eastAsia"/>
          <w:color w:val="000000"/>
          <w:sz w:val="28"/>
          <w:szCs w:val="28"/>
        </w:rPr>
        <w:t>义</w:t>
      </w:r>
      <w:r w:rsidRPr="00ED7DB1">
        <w:rPr>
          <w:rFonts w:ascii="仿宋_GB2312" w:eastAsia="仿宋_GB2312" w:hAnsi="仿宋" w:cs="仿宋_GB2312"/>
          <w:color w:val="000000"/>
          <w:sz w:val="28"/>
          <w:szCs w:val="28"/>
        </w:rPr>
        <w:t>学院</w:t>
      </w:r>
      <w:r w:rsidRPr="00ED7DB1">
        <w:rPr>
          <w:rFonts w:ascii="仿宋_GB2312" w:eastAsia="仿宋_GB2312" w:hAnsi="仿宋" w:cs="仿宋_GB2312" w:hint="eastAsia"/>
          <w:color w:val="000000"/>
          <w:sz w:val="28"/>
          <w:szCs w:val="28"/>
        </w:rPr>
        <w:t>和</w:t>
      </w:r>
      <w:r w:rsidRPr="00ED7DB1">
        <w:rPr>
          <w:rFonts w:ascii="仿宋_GB2312" w:eastAsia="仿宋_GB2312" w:hAnsi="仿宋" w:cs="仿宋_GB2312"/>
          <w:color w:val="000000"/>
          <w:sz w:val="28"/>
          <w:szCs w:val="28"/>
        </w:rPr>
        <w:t>公共教</w:t>
      </w:r>
      <w:r w:rsidRPr="00ED7DB1">
        <w:rPr>
          <w:rFonts w:ascii="仿宋_GB2312" w:eastAsia="仿宋_GB2312" w:hAnsi="仿宋" w:cs="仿宋_GB2312" w:hint="eastAsia"/>
          <w:color w:val="000000"/>
          <w:sz w:val="28"/>
          <w:szCs w:val="28"/>
        </w:rPr>
        <w:t>育</w:t>
      </w:r>
      <w:r w:rsidRPr="00ED7DB1">
        <w:rPr>
          <w:rFonts w:ascii="仿宋_GB2312" w:eastAsia="仿宋_GB2312" w:hAnsi="仿宋" w:cs="仿宋_GB2312"/>
          <w:color w:val="000000"/>
          <w:sz w:val="28"/>
          <w:szCs w:val="28"/>
        </w:rPr>
        <w:t>部</w:t>
      </w:r>
      <w:r w:rsidRPr="00ED7DB1">
        <w:rPr>
          <w:rFonts w:ascii="仿宋_GB2312" w:eastAsia="仿宋_GB2312" w:hAnsi="仿宋" w:cs="仿宋_GB2312" w:hint="eastAsia"/>
          <w:color w:val="000000"/>
          <w:sz w:val="28"/>
          <w:szCs w:val="28"/>
        </w:rPr>
        <w:t>按照课程教研室主任工作职责，</w:t>
      </w:r>
      <w:r w:rsidR="00675DB2">
        <w:rPr>
          <w:rFonts w:ascii="仿宋_GB2312" w:eastAsia="仿宋_GB2312" w:hAnsi="仿宋" w:cs="仿宋_GB2312" w:hint="eastAsia"/>
          <w:color w:val="000000"/>
          <w:sz w:val="28"/>
          <w:szCs w:val="28"/>
        </w:rPr>
        <w:t>自行</w:t>
      </w:r>
      <w:r w:rsidRPr="00ED7DB1">
        <w:rPr>
          <w:rFonts w:ascii="仿宋_GB2312" w:eastAsia="仿宋_GB2312" w:hAnsi="仿宋" w:cs="仿宋_GB2312" w:hint="eastAsia"/>
          <w:color w:val="000000"/>
          <w:sz w:val="28"/>
          <w:szCs w:val="28"/>
        </w:rPr>
        <w:t>制定考核方案开展</w:t>
      </w:r>
      <w:r w:rsidRPr="00ED7DB1">
        <w:rPr>
          <w:rFonts w:ascii="仿宋_GB2312" w:eastAsia="仿宋_GB2312" w:hAnsi="仿宋" w:cs="仿宋_GB2312"/>
          <w:color w:val="000000"/>
          <w:sz w:val="28"/>
          <w:szCs w:val="28"/>
        </w:rPr>
        <w:t>本部门所属</w:t>
      </w:r>
      <w:r w:rsidRPr="00ED7DB1">
        <w:rPr>
          <w:rFonts w:ascii="仿宋_GB2312" w:eastAsia="仿宋_GB2312" w:hAnsi="仿宋" w:cs="仿宋_GB2312" w:hint="eastAsia"/>
          <w:color w:val="000000"/>
          <w:sz w:val="28"/>
          <w:szCs w:val="28"/>
        </w:rPr>
        <w:t>课</w:t>
      </w:r>
      <w:r w:rsidRPr="00ED7DB1">
        <w:rPr>
          <w:rFonts w:ascii="仿宋_GB2312" w:eastAsia="仿宋_GB2312" w:hAnsi="仿宋" w:cs="仿宋_GB2312"/>
          <w:color w:val="000000"/>
          <w:sz w:val="28"/>
          <w:szCs w:val="28"/>
        </w:rPr>
        <w:t>程教研室</w:t>
      </w:r>
      <w:r w:rsidRPr="00ED7DB1">
        <w:rPr>
          <w:rFonts w:ascii="仿宋_GB2312" w:eastAsia="仿宋_GB2312" w:hAnsi="仿宋" w:cs="仿宋_GB2312" w:hint="eastAsia"/>
          <w:color w:val="000000"/>
          <w:sz w:val="28"/>
          <w:szCs w:val="28"/>
        </w:rPr>
        <w:t>考</w:t>
      </w:r>
      <w:r w:rsidRPr="00ED7DB1">
        <w:rPr>
          <w:rFonts w:ascii="仿宋_GB2312" w:eastAsia="仿宋_GB2312" w:hAnsi="仿宋" w:cs="仿宋_GB2312"/>
          <w:color w:val="000000"/>
          <w:sz w:val="28"/>
          <w:szCs w:val="28"/>
        </w:rPr>
        <w:t>核工作</w:t>
      </w:r>
      <w:r w:rsidRPr="00ED7DB1">
        <w:rPr>
          <w:rFonts w:ascii="仿宋_GB2312" w:eastAsia="仿宋_GB2312" w:hAnsi="仿宋" w:cs="仿宋_GB2312" w:hint="eastAsia"/>
          <w:color w:val="000000"/>
          <w:sz w:val="28"/>
          <w:szCs w:val="28"/>
        </w:rPr>
        <w:t>。考核结果分为优秀、合格、</w:t>
      </w:r>
      <w:r w:rsidRPr="00ED7DB1">
        <w:rPr>
          <w:rFonts w:ascii="仿宋_GB2312" w:eastAsia="仿宋_GB2312" w:hAnsi="仿宋" w:cs="仿宋_GB2312"/>
          <w:color w:val="000000"/>
          <w:sz w:val="28"/>
          <w:szCs w:val="28"/>
        </w:rPr>
        <w:t>不合格</w:t>
      </w:r>
      <w:r w:rsidRPr="00ED7DB1">
        <w:rPr>
          <w:rFonts w:ascii="仿宋_GB2312" w:eastAsia="仿宋_GB2312" w:hAnsi="仿宋" w:cs="仿宋_GB2312" w:hint="eastAsia"/>
          <w:color w:val="000000"/>
          <w:sz w:val="28"/>
          <w:szCs w:val="28"/>
        </w:rPr>
        <w:t>。优秀等级比例设置10%，出现小数点时，向上</w:t>
      </w:r>
      <w:r w:rsidRPr="00ED7DB1">
        <w:rPr>
          <w:rFonts w:ascii="仿宋_GB2312" w:eastAsia="仿宋_GB2312" w:hAnsi="仿宋" w:cs="仿宋_GB2312"/>
          <w:color w:val="000000"/>
          <w:sz w:val="28"/>
          <w:szCs w:val="28"/>
        </w:rPr>
        <w:t>取整</w:t>
      </w:r>
      <w:r w:rsidRPr="00ED7DB1">
        <w:rPr>
          <w:rFonts w:ascii="仿宋_GB2312" w:eastAsia="仿宋_GB2312" w:hAnsi="仿宋" w:cs="仿宋_GB2312" w:hint="eastAsia"/>
          <w:color w:val="000000"/>
          <w:sz w:val="28"/>
          <w:szCs w:val="28"/>
        </w:rPr>
        <w:t>。</w:t>
      </w:r>
    </w:p>
    <w:p w:rsidR="00BF58C0" w:rsidRDefault="00ED7DB1" w:rsidP="00ED7DB1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/>
          <w:color w:val="000000"/>
          <w:sz w:val="28"/>
          <w:szCs w:val="28"/>
        </w:rPr>
        <w:t>2.</w:t>
      </w:r>
      <w:r w:rsidRPr="00ED7DB1">
        <w:rPr>
          <w:rFonts w:ascii="仿宋_GB2312" w:eastAsia="仿宋_GB2312" w:hAnsi="仿宋" w:cs="仿宋_GB2312" w:hint="eastAsia"/>
          <w:color w:val="000000"/>
          <w:sz w:val="28"/>
          <w:szCs w:val="28"/>
        </w:rPr>
        <w:t>专业</w:t>
      </w:r>
      <w:r w:rsidRPr="00ED7DB1">
        <w:rPr>
          <w:rFonts w:ascii="仿宋_GB2312" w:eastAsia="仿宋_GB2312" w:hAnsi="仿宋" w:cs="仿宋_GB2312"/>
          <w:color w:val="000000"/>
          <w:sz w:val="28"/>
          <w:szCs w:val="28"/>
        </w:rPr>
        <w:t>群</w:t>
      </w:r>
      <w:r w:rsidRPr="00ED7DB1">
        <w:rPr>
          <w:rFonts w:ascii="仿宋_GB2312" w:eastAsia="仿宋_GB2312" w:hAnsi="仿宋" w:cs="仿宋_GB2312" w:hint="eastAsia"/>
          <w:color w:val="000000"/>
          <w:sz w:val="28"/>
          <w:szCs w:val="28"/>
        </w:rPr>
        <w:t>平</w:t>
      </w:r>
      <w:r w:rsidRPr="00ED7DB1">
        <w:rPr>
          <w:rFonts w:ascii="仿宋_GB2312" w:eastAsia="仿宋_GB2312" w:hAnsi="仿宋" w:cs="仿宋_GB2312"/>
          <w:color w:val="000000"/>
          <w:sz w:val="28"/>
          <w:szCs w:val="28"/>
        </w:rPr>
        <w:t>台课程教研室</w:t>
      </w:r>
      <w:r w:rsidRPr="00ED7DB1">
        <w:rPr>
          <w:rFonts w:ascii="仿宋_GB2312" w:eastAsia="仿宋_GB2312" w:hAnsi="仿宋" w:cs="仿宋_GB2312" w:hint="eastAsia"/>
          <w:color w:val="000000"/>
          <w:sz w:val="28"/>
          <w:szCs w:val="28"/>
        </w:rPr>
        <w:t>以</w:t>
      </w:r>
      <w:r w:rsidRPr="00ED7DB1">
        <w:rPr>
          <w:rFonts w:ascii="仿宋_GB2312" w:eastAsia="仿宋_GB2312" w:hAnsi="仿宋" w:cs="仿宋_GB2312"/>
          <w:color w:val="000000"/>
          <w:sz w:val="28"/>
          <w:szCs w:val="28"/>
        </w:rPr>
        <w:t>及</w:t>
      </w:r>
      <w:r w:rsidRPr="00ED7DB1">
        <w:rPr>
          <w:rFonts w:ascii="仿宋_GB2312" w:eastAsia="仿宋_GB2312" w:hAnsi="仿宋" w:cs="仿宋_GB2312"/>
          <w:sz w:val="28"/>
          <w:szCs w:val="28"/>
        </w:rPr>
        <w:t>大学生心理</w:t>
      </w:r>
      <w:r w:rsidRPr="00ED7DB1">
        <w:rPr>
          <w:rFonts w:ascii="仿宋_GB2312" w:eastAsia="仿宋_GB2312" w:hAnsi="仿宋" w:cs="仿宋_GB2312" w:hint="eastAsia"/>
          <w:sz w:val="28"/>
          <w:szCs w:val="28"/>
        </w:rPr>
        <w:t>健康</w:t>
      </w:r>
      <w:r w:rsidRPr="00ED7DB1">
        <w:rPr>
          <w:rFonts w:ascii="仿宋_GB2312" w:eastAsia="仿宋_GB2312" w:hAnsi="仿宋" w:cs="仿宋_GB2312"/>
          <w:sz w:val="28"/>
          <w:szCs w:val="28"/>
        </w:rPr>
        <w:t>教育、安全</w:t>
      </w:r>
      <w:r w:rsidRPr="00ED7DB1">
        <w:rPr>
          <w:rFonts w:ascii="仿宋_GB2312" w:eastAsia="仿宋_GB2312" w:hAnsi="仿宋" w:cs="仿宋_GB2312" w:hint="eastAsia"/>
          <w:sz w:val="28"/>
          <w:szCs w:val="28"/>
        </w:rPr>
        <w:t>教</w:t>
      </w:r>
      <w:r w:rsidRPr="00ED7DB1">
        <w:rPr>
          <w:rFonts w:ascii="仿宋_GB2312" w:eastAsia="仿宋_GB2312" w:hAnsi="仿宋" w:cs="仿宋_GB2312"/>
          <w:sz w:val="28"/>
          <w:szCs w:val="28"/>
        </w:rPr>
        <w:t>育、</w:t>
      </w:r>
      <w:r w:rsidRPr="00ED7DB1">
        <w:rPr>
          <w:rFonts w:ascii="仿宋_GB2312" w:eastAsia="仿宋_GB2312" w:hAnsi="仿宋" w:cs="仿宋_GB2312" w:hint="eastAsia"/>
          <w:sz w:val="28"/>
          <w:szCs w:val="28"/>
        </w:rPr>
        <w:t>社团</w:t>
      </w:r>
      <w:r w:rsidRPr="00ED7DB1">
        <w:rPr>
          <w:rFonts w:ascii="仿宋_GB2312" w:eastAsia="仿宋_GB2312" w:hAnsi="仿宋" w:cs="仿宋_GB2312"/>
          <w:sz w:val="28"/>
          <w:szCs w:val="28"/>
        </w:rPr>
        <w:t>通识课程</w:t>
      </w:r>
      <w:r w:rsidRPr="00ED7DB1">
        <w:rPr>
          <w:rFonts w:ascii="仿宋_GB2312" w:eastAsia="仿宋_GB2312" w:hAnsi="仿宋" w:cs="仿宋_GB2312" w:hint="eastAsia"/>
          <w:sz w:val="28"/>
          <w:szCs w:val="28"/>
        </w:rPr>
        <w:t>、社会</w:t>
      </w:r>
      <w:r w:rsidRPr="00ED7DB1">
        <w:rPr>
          <w:rFonts w:ascii="仿宋_GB2312" w:eastAsia="仿宋_GB2312" w:hAnsi="仿宋" w:cs="仿宋_GB2312"/>
          <w:sz w:val="28"/>
          <w:szCs w:val="28"/>
        </w:rPr>
        <w:t>公益素养</w:t>
      </w:r>
      <w:r w:rsidRPr="00ED7DB1">
        <w:rPr>
          <w:rFonts w:ascii="仿宋_GB2312" w:eastAsia="仿宋_GB2312" w:hAnsi="仿宋" w:cs="仿宋_GB2312" w:hint="eastAsia"/>
          <w:sz w:val="28"/>
          <w:szCs w:val="28"/>
        </w:rPr>
        <w:t>培育</w:t>
      </w:r>
      <w:r w:rsidRPr="00ED7DB1">
        <w:rPr>
          <w:rFonts w:ascii="仿宋_GB2312" w:eastAsia="仿宋_GB2312" w:hAnsi="仿宋" w:cs="仿宋_GB2312"/>
          <w:sz w:val="28"/>
          <w:szCs w:val="28"/>
        </w:rPr>
        <w:t>、</w:t>
      </w:r>
      <w:r w:rsidRPr="00ED7DB1">
        <w:rPr>
          <w:rFonts w:ascii="仿宋_GB2312" w:eastAsia="仿宋_GB2312" w:hAnsi="仿宋" w:cs="仿宋_GB2312" w:hint="eastAsia"/>
          <w:sz w:val="28"/>
          <w:szCs w:val="28"/>
        </w:rPr>
        <w:t>信息</w:t>
      </w:r>
      <w:r w:rsidRPr="00ED7DB1">
        <w:rPr>
          <w:rFonts w:ascii="仿宋_GB2312" w:eastAsia="仿宋_GB2312" w:hAnsi="仿宋" w:cs="仿宋_GB2312"/>
          <w:sz w:val="28"/>
          <w:szCs w:val="28"/>
        </w:rPr>
        <w:t>技术基础、国际</w:t>
      </w:r>
      <w:proofErr w:type="gramStart"/>
      <w:r w:rsidRPr="00ED7DB1">
        <w:rPr>
          <w:rFonts w:ascii="仿宋_GB2312" w:eastAsia="仿宋_GB2312" w:hAnsi="仿宋" w:cs="仿宋_GB2312"/>
          <w:sz w:val="28"/>
          <w:szCs w:val="28"/>
        </w:rPr>
        <w:t>生教育</w:t>
      </w:r>
      <w:proofErr w:type="gramEnd"/>
      <w:r w:rsidRPr="00ED7DB1">
        <w:rPr>
          <w:rFonts w:ascii="仿宋_GB2312" w:eastAsia="仿宋_GB2312" w:hAnsi="仿宋" w:cs="仿宋_GB2312"/>
          <w:sz w:val="28"/>
          <w:szCs w:val="28"/>
        </w:rPr>
        <w:t>教</w:t>
      </w:r>
      <w:r w:rsidRPr="000007C0">
        <w:rPr>
          <w:rFonts w:ascii="仿宋_GB2312" w:eastAsia="仿宋_GB2312" w:hAnsi="仿宋" w:cs="仿宋_GB2312"/>
          <w:sz w:val="28"/>
          <w:szCs w:val="28"/>
        </w:rPr>
        <w:t>研室</w:t>
      </w:r>
      <w:r>
        <w:rPr>
          <w:rFonts w:ascii="仿宋_GB2312" w:eastAsia="仿宋_GB2312" w:hAnsi="仿宋" w:cs="仿宋_GB2312" w:hint="eastAsia"/>
          <w:sz w:val="28"/>
          <w:szCs w:val="28"/>
        </w:rPr>
        <w:t>考</w:t>
      </w:r>
      <w:r>
        <w:rPr>
          <w:rFonts w:ascii="仿宋_GB2312" w:eastAsia="仿宋_GB2312" w:hAnsi="仿宋" w:cs="仿宋_GB2312"/>
          <w:sz w:val="28"/>
          <w:szCs w:val="28"/>
        </w:rPr>
        <w:lastRenderedPageBreak/>
        <w:t>核结果</w:t>
      </w:r>
      <w:r w:rsidRPr="000007C0">
        <w:rPr>
          <w:rFonts w:ascii="仿宋_GB2312" w:eastAsia="仿宋_GB2312" w:hAnsi="仿宋" w:cs="仿宋_GB2312"/>
          <w:sz w:val="28"/>
          <w:szCs w:val="28"/>
        </w:rPr>
        <w:t>以所在部</w:t>
      </w:r>
      <w:r w:rsidRPr="000007C0">
        <w:rPr>
          <w:rFonts w:ascii="仿宋_GB2312" w:eastAsia="仿宋_GB2312" w:hAnsi="仿宋" w:cs="仿宋_GB2312" w:hint="eastAsia"/>
          <w:sz w:val="28"/>
          <w:szCs w:val="28"/>
        </w:rPr>
        <w:t>门</w:t>
      </w:r>
      <w:r w:rsidRPr="000007C0">
        <w:rPr>
          <w:rFonts w:ascii="仿宋_GB2312" w:eastAsia="仿宋_GB2312" w:hAnsi="仿宋" w:cs="仿宋_GB2312"/>
          <w:sz w:val="28"/>
          <w:szCs w:val="28"/>
        </w:rPr>
        <w:t>绩效考核成绩</w:t>
      </w:r>
      <w:r>
        <w:rPr>
          <w:rFonts w:ascii="仿宋_GB2312" w:eastAsia="仿宋_GB2312" w:hAnsi="仿宋" w:cs="仿宋_GB2312" w:hint="eastAsia"/>
          <w:sz w:val="28"/>
          <w:szCs w:val="28"/>
        </w:rPr>
        <w:t>认定</w:t>
      </w:r>
      <w:r w:rsidRPr="000007C0">
        <w:rPr>
          <w:rFonts w:ascii="仿宋_GB2312" w:eastAsia="仿宋_GB2312" w:hAnsi="仿宋" w:cs="仿宋_GB2312"/>
          <w:sz w:val="28"/>
          <w:szCs w:val="28"/>
        </w:rPr>
        <w:t>。</w:t>
      </w:r>
    </w:p>
    <w:p w:rsidR="003200A5" w:rsidRPr="003200A5" w:rsidRDefault="003200A5" w:rsidP="003200A5">
      <w:pPr>
        <w:spacing w:line="500" w:lineRule="exac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3</w:t>
      </w:r>
      <w:r>
        <w:rPr>
          <w:rFonts w:ascii="仿宋_GB2312" w:eastAsia="仿宋_GB2312" w:hAnsi="仿宋" w:cs="仿宋_GB2312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考核优秀教研室为“文明教研室”。</w:t>
      </w:r>
    </w:p>
    <w:p w:rsidR="007C5D14" w:rsidRDefault="00ED7DB1">
      <w:pPr>
        <w:spacing w:line="50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 w:rsidR="002125BB">
        <w:rPr>
          <w:rFonts w:ascii="仿宋" w:eastAsia="仿宋" w:hAnsi="仿宋" w:hint="eastAsia"/>
          <w:b/>
          <w:sz w:val="28"/>
          <w:szCs w:val="28"/>
        </w:rPr>
        <w:t>三</w:t>
      </w:r>
      <w:r w:rsidR="005D782B">
        <w:rPr>
          <w:rFonts w:ascii="仿宋" w:eastAsia="仿宋" w:hAnsi="仿宋" w:hint="eastAsia"/>
          <w:b/>
          <w:sz w:val="28"/>
          <w:szCs w:val="28"/>
        </w:rPr>
        <w:t>）</w:t>
      </w:r>
      <w:r w:rsidR="002125BB">
        <w:rPr>
          <w:rFonts w:ascii="仿宋" w:eastAsia="仿宋" w:hAnsi="仿宋" w:hint="eastAsia"/>
          <w:b/>
          <w:sz w:val="28"/>
          <w:szCs w:val="28"/>
        </w:rPr>
        <w:t>材料报送要</w:t>
      </w:r>
      <w:r w:rsidR="002125BB">
        <w:rPr>
          <w:rFonts w:ascii="仿宋" w:eastAsia="仿宋" w:hAnsi="仿宋"/>
          <w:b/>
          <w:sz w:val="28"/>
          <w:szCs w:val="28"/>
        </w:rPr>
        <w:t>求</w:t>
      </w:r>
    </w:p>
    <w:p w:rsidR="008C1449" w:rsidRDefault="008C1449">
      <w:pPr>
        <w:spacing w:line="500" w:lineRule="exact"/>
        <w:ind w:firstLineChars="198" w:firstLine="554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仿宋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Ansi="仿宋" w:cs="仿宋_GB2312"/>
          <w:color w:val="000000"/>
          <w:sz w:val="28"/>
          <w:szCs w:val="28"/>
        </w:rPr>
        <w:t>.</w:t>
      </w:r>
      <w:r w:rsidR="005D782B" w:rsidRPr="00ED7DB1">
        <w:rPr>
          <w:rFonts w:ascii="仿宋_GB2312" w:eastAsia="仿宋_GB2312" w:hAnsi="仿宋" w:cs="仿宋_GB2312" w:hint="eastAsia"/>
          <w:color w:val="000000"/>
          <w:sz w:val="28"/>
          <w:szCs w:val="28"/>
        </w:rPr>
        <w:t>马</w:t>
      </w:r>
      <w:r w:rsidR="005D782B" w:rsidRPr="00ED7DB1">
        <w:rPr>
          <w:rFonts w:ascii="仿宋_GB2312" w:eastAsia="仿宋_GB2312" w:hAnsi="仿宋" w:cs="仿宋_GB2312"/>
          <w:color w:val="000000"/>
          <w:sz w:val="28"/>
          <w:szCs w:val="28"/>
        </w:rPr>
        <w:t>克思主</w:t>
      </w:r>
      <w:r w:rsidR="005D782B" w:rsidRPr="00ED7DB1">
        <w:rPr>
          <w:rFonts w:ascii="仿宋_GB2312" w:eastAsia="仿宋_GB2312" w:hAnsi="仿宋" w:cs="仿宋_GB2312" w:hint="eastAsia"/>
          <w:color w:val="000000"/>
          <w:sz w:val="28"/>
          <w:szCs w:val="28"/>
        </w:rPr>
        <w:t>义</w:t>
      </w:r>
      <w:r w:rsidR="005D782B" w:rsidRPr="00ED7DB1">
        <w:rPr>
          <w:rFonts w:ascii="仿宋_GB2312" w:eastAsia="仿宋_GB2312" w:hAnsi="仿宋" w:cs="仿宋_GB2312"/>
          <w:color w:val="000000"/>
          <w:sz w:val="28"/>
          <w:szCs w:val="28"/>
        </w:rPr>
        <w:t>学院</w:t>
      </w:r>
      <w:r w:rsidR="005D782B" w:rsidRPr="00ED7DB1">
        <w:rPr>
          <w:rFonts w:ascii="仿宋_GB2312" w:eastAsia="仿宋_GB2312" w:hAnsi="仿宋" w:cs="仿宋_GB2312" w:hint="eastAsia"/>
          <w:color w:val="000000"/>
          <w:sz w:val="28"/>
          <w:szCs w:val="28"/>
        </w:rPr>
        <w:t>和</w:t>
      </w:r>
      <w:r w:rsidR="005D782B" w:rsidRPr="00ED7DB1">
        <w:rPr>
          <w:rFonts w:ascii="仿宋_GB2312" w:eastAsia="仿宋_GB2312" w:hAnsi="仿宋" w:cs="仿宋_GB2312"/>
          <w:color w:val="000000"/>
          <w:sz w:val="28"/>
          <w:szCs w:val="28"/>
        </w:rPr>
        <w:t>公共教</w:t>
      </w:r>
      <w:r w:rsidR="005D782B" w:rsidRPr="00ED7DB1">
        <w:rPr>
          <w:rFonts w:ascii="仿宋_GB2312" w:eastAsia="仿宋_GB2312" w:hAnsi="仿宋" w:cs="仿宋_GB2312" w:hint="eastAsia"/>
          <w:color w:val="000000"/>
          <w:sz w:val="28"/>
          <w:szCs w:val="28"/>
        </w:rPr>
        <w:t>育</w:t>
      </w:r>
      <w:r w:rsidR="005D782B" w:rsidRPr="00ED7DB1">
        <w:rPr>
          <w:rFonts w:ascii="仿宋_GB2312" w:eastAsia="仿宋_GB2312" w:hAnsi="仿宋" w:cs="仿宋_GB2312"/>
          <w:color w:val="000000"/>
          <w:sz w:val="28"/>
          <w:szCs w:val="28"/>
        </w:rPr>
        <w:t>部</w:t>
      </w:r>
      <w:r w:rsidR="002125BB">
        <w:rPr>
          <w:rFonts w:ascii="仿宋_GB2312" w:eastAsia="仿宋_GB2312" w:hAnsi="宋体" w:hint="eastAsia"/>
          <w:sz w:val="28"/>
          <w:szCs w:val="28"/>
        </w:rPr>
        <w:t>组织考核工作，</w:t>
      </w:r>
      <w:r w:rsidR="005D782B">
        <w:rPr>
          <w:rFonts w:ascii="仿宋_GB2312" w:eastAsia="仿宋_GB2312" w:hAnsi="宋体" w:hint="eastAsia"/>
          <w:sz w:val="28"/>
          <w:szCs w:val="28"/>
        </w:rPr>
        <w:t>提交考核方案</w:t>
      </w:r>
      <w:r>
        <w:rPr>
          <w:rFonts w:ascii="仿宋_GB2312" w:eastAsia="仿宋_GB2312" w:hAnsi="宋体" w:hint="eastAsia"/>
          <w:sz w:val="28"/>
          <w:szCs w:val="28"/>
        </w:rPr>
        <w:t>（或标准）及考核结果</w:t>
      </w:r>
      <w:r w:rsidR="005D782B">
        <w:rPr>
          <w:rFonts w:ascii="仿宋_GB2312" w:eastAsia="仿宋_GB2312" w:hAnsi="宋体" w:hint="eastAsia"/>
          <w:sz w:val="28"/>
          <w:szCs w:val="28"/>
        </w:rPr>
        <w:t>。</w:t>
      </w:r>
    </w:p>
    <w:p w:rsidR="002F4B6F" w:rsidRDefault="008C1449">
      <w:pPr>
        <w:spacing w:line="500" w:lineRule="exact"/>
        <w:ind w:firstLineChars="198" w:firstLine="554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2.</w:t>
      </w:r>
      <w:r w:rsidR="005D782B">
        <w:rPr>
          <w:rFonts w:ascii="仿宋_GB2312" w:eastAsia="仿宋_GB2312" w:hAnsi="宋体" w:hint="eastAsia"/>
          <w:sz w:val="28"/>
          <w:szCs w:val="28"/>
        </w:rPr>
        <w:t>各教研室主任提交</w:t>
      </w:r>
      <w:r w:rsidR="002125BB">
        <w:rPr>
          <w:rFonts w:ascii="仿宋_GB2312" w:eastAsia="仿宋_GB2312" w:hAnsi="宋体" w:hint="eastAsia"/>
          <w:sz w:val="28"/>
          <w:szCs w:val="28"/>
        </w:rPr>
        <w:t>年</w:t>
      </w:r>
      <w:r w:rsidR="002125BB">
        <w:rPr>
          <w:rFonts w:ascii="仿宋_GB2312" w:eastAsia="仿宋_GB2312" w:hAnsi="宋体"/>
          <w:sz w:val="28"/>
          <w:szCs w:val="28"/>
        </w:rPr>
        <w:t>度</w:t>
      </w:r>
      <w:r w:rsidR="002F4B6F">
        <w:rPr>
          <w:rFonts w:ascii="仿宋_GB2312" w:eastAsia="仿宋_GB2312" w:hAnsi="宋体" w:hint="eastAsia"/>
          <w:sz w:val="28"/>
          <w:szCs w:val="28"/>
        </w:rPr>
        <w:t>教研室活动</w:t>
      </w:r>
      <w:r w:rsidR="002125BB">
        <w:rPr>
          <w:rFonts w:ascii="仿宋_GB2312" w:eastAsia="仿宋_GB2312" w:hAnsi="宋体"/>
          <w:sz w:val="28"/>
          <w:szCs w:val="28"/>
        </w:rPr>
        <w:t>总结</w:t>
      </w:r>
      <w:r w:rsidR="005D782B">
        <w:rPr>
          <w:rFonts w:ascii="仿宋_GB2312" w:eastAsia="仿宋_GB2312" w:hAnsi="宋体" w:hint="eastAsia"/>
          <w:sz w:val="28"/>
          <w:szCs w:val="28"/>
        </w:rPr>
        <w:t>纸质版</w:t>
      </w:r>
      <w:r w:rsidR="002125BB">
        <w:rPr>
          <w:rFonts w:ascii="仿宋_GB2312" w:eastAsia="仿宋_GB2312" w:hAnsi="宋体" w:hint="eastAsia"/>
          <w:sz w:val="28"/>
          <w:szCs w:val="28"/>
        </w:rPr>
        <w:t>（</w:t>
      </w:r>
      <w:r w:rsidR="002125BB">
        <w:rPr>
          <w:rFonts w:eastAsia="仿宋_GB2312" w:hint="eastAsia"/>
          <w:sz w:val="28"/>
          <w:szCs w:val="28"/>
        </w:rPr>
        <w:t>需</w:t>
      </w:r>
      <w:r w:rsidR="005D782B">
        <w:rPr>
          <w:rFonts w:eastAsia="仿宋_GB2312" w:hint="eastAsia"/>
          <w:sz w:val="28"/>
          <w:szCs w:val="28"/>
        </w:rPr>
        <w:t>教研室</w:t>
      </w:r>
      <w:r w:rsidR="002125BB">
        <w:rPr>
          <w:rFonts w:eastAsia="仿宋_GB2312" w:hint="eastAsia"/>
          <w:sz w:val="28"/>
          <w:szCs w:val="28"/>
        </w:rPr>
        <w:t>主任签字，</w:t>
      </w:r>
      <w:r w:rsidR="005D782B">
        <w:rPr>
          <w:rFonts w:eastAsia="仿宋_GB2312" w:hint="eastAsia"/>
          <w:sz w:val="28"/>
          <w:szCs w:val="28"/>
        </w:rPr>
        <w:t>院、</w:t>
      </w:r>
      <w:r w:rsidR="002125BB">
        <w:rPr>
          <w:rFonts w:ascii="仿宋_GB2312" w:eastAsia="仿宋_GB2312" w:hAnsi="宋体"/>
          <w:sz w:val="28"/>
          <w:szCs w:val="28"/>
        </w:rPr>
        <w:t>部领导</w:t>
      </w:r>
      <w:r w:rsidR="002F4B6F">
        <w:rPr>
          <w:rFonts w:ascii="仿宋_GB2312" w:eastAsia="仿宋_GB2312" w:hAnsi="宋体" w:hint="eastAsia"/>
          <w:sz w:val="28"/>
          <w:szCs w:val="28"/>
        </w:rPr>
        <w:t>签字并盖章）。</w:t>
      </w:r>
    </w:p>
    <w:p w:rsidR="007C5D14" w:rsidRDefault="002F4B6F" w:rsidP="002F4B6F">
      <w:pPr>
        <w:spacing w:line="500" w:lineRule="exact"/>
        <w:ind w:firstLineChars="198" w:firstLine="554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/>
          <w:sz w:val="28"/>
          <w:szCs w:val="28"/>
        </w:rPr>
        <w:t>.</w:t>
      </w:r>
      <w:r w:rsidR="002125BB">
        <w:rPr>
          <w:rFonts w:ascii="仿宋_GB2312" w:eastAsia="仿宋_GB2312" w:hAnsi="宋体" w:hint="eastAsia"/>
          <w:sz w:val="28"/>
          <w:szCs w:val="28"/>
        </w:rPr>
        <w:t>以</w:t>
      </w:r>
      <w:r w:rsidR="005D782B">
        <w:rPr>
          <w:rFonts w:ascii="仿宋_GB2312" w:eastAsia="仿宋_GB2312" w:hAnsi="宋体" w:hint="eastAsia"/>
          <w:sz w:val="28"/>
          <w:szCs w:val="28"/>
        </w:rPr>
        <w:t>部门</w:t>
      </w:r>
      <w:r w:rsidR="002125BB">
        <w:rPr>
          <w:rFonts w:ascii="仿宋_GB2312" w:eastAsia="仿宋_GB2312" w:hAnsi="宋体"/>
          <w:sz w:val="28"/>
          <w:szCs w:val="28"/>
        </w:rPr>
        <w:t>为单位统一</w:t>
      </w:r>
      <w:r w:rsidR="002125BB">
        <w:rPr>
          <w:rFonts w:ascii="仿宋_GB2312" w:eastAsia="仿宋_GB2312" w:hAnsi="宋体" w:hint="eastAsia"/>
          <w:sz w:val="28"/>
          <w:szCs w:val="28"/>
        </w:rPr>
        <w:t>提</w:t>
      </w:r>
      <w:r w:rsidR="002125BB">
        <w:rPr>
          <w:rFonts w:ascii="仿宋_GB2312" w:eastAsia="仿宋_GB2312" w:hAnsi="宋体"/>
          <w:sz w:val="28"/>
          <w:szCs w:val="28"/>
        </w:rPr>
        <w:t>交</w:t>
      </w:r>
      <w:r w:rsidR="002125BB">
        <w:rPr>
          <w:rFonts w:ascii="仿宋_GB2312" w:eastAsia="仿宋_GB2312" w:hAnsi="宋体" w:hint="eastAsia"/>
          <w:sz w:val="28"/>
          <w:szCs w:val="28"/>
        </w:rPr>
        <w:t>，</w:t>
      </w:r>
      <w:bookmarkStart w:id="0" w:name="_GoBack"/>
      <w:bookmarkEnd w:id="0"/>
      <w:r w:rsidR="00BD60CC">
        <w:rPr>
          <w:rFonts w:ascii="仿宋_GB2312" w:eastAsia="仿宋_GB2312" w:hAnsi="宋体" w:hint="eastAsia"/>
          <w:sz w:val="28"/>
          <w:szCs w:val="28"/>
        </w:rPr>
        <w:t>并将</w:t>
      </w:r>
      <w:r w:rsidR="005D782B">
        <w:rPr>
          <w:rFonts w:ascii="仿宋_GB2312" w:eastAsia="仿宋_GB2312" w:hAnsi="宋体" w:hint="eastAsia"/>
          <w:sz w:val="28"/>
          <w:szCs w:val="28"/>
        </w:rPr>
        <w:t>考核方案</w:t>
      </w:r>
      <w:r>
        <w:rPr>
          <w:rFonts w:ascii="仿宋_GB2312" w:eastAsia="仿宋_GB2312" w:hAnsi="宋体" w:hint="eastAsia"/>
          <w:sz w:val="28"/>
          <w:szCs w:val="28"/>
        </w:rPr>
        <w:t>（标准）、考核结果</w:t>
      </w:r>
      <w:r w:rsidR="005D782B">
        <w:rPr>
          <w:rFonts w:ascii="仿宋_GB2312" w:eastAsia="仿宋_GB2312" w:hAnsi="宋体" w:hint="eastAsia"/>
          <w:sz w:val="28"/>
          <w:szCs w:val="28"/>
        </w:rPr>
        <w:t>及</w:t>
      </w:r>
      <w:r w:rsidR="00BD60CC">
        <w:rPr>
          <w:rFonts w:ascii="仿宋_GB2312" w:eastAsia="仿宋_GB2312" w:hAnsi="宋体" w:hint="eastAsia"/>
          <w:sz w:val="28"/>
          <w:szCs w:val="28"/>
        </w:rPr>
        <w:t>年</w:t>
      </w:r>
      <w:r w:rsidR="00BD60CC">
        <w:rPr>
          <w:rFonts w:ascii="仿宋_GB2312" w:eastAsia="仿宋_GB2312" w:hAnsi="宋体"/>
          <w:sz w:val="28"/>
          <w:szCs w:val="28"/>
        </w:rPr>
        <w:t>度</w:t>
      </w:r>
      <w:r>
        <w:rPr>
          <w:rFonts w:ascii="仿宋_GB2312" w:eastAsia="仿宋_GB2312" w:hAnsi="宋体" w:hint="eastAsia"/>
          <w:sz w:val="28"/>
          <w:szCs w:val="28"/>
        </w:rPr>
        <w:t>教研室活动</w:t>
      </w:r>
      <w:r w:rsidR="00BD60CC">
        <w:rPr>
          <w:rFonts w:ascii="仿宋_GB2312" w:eastAsia="仿宋_GB2312" w:hAnsi="宋体"/>
          <w:sz w:val="28"/>
          <w:szCs w:val="28"/>
        </w:rPr>
        <w:t>总结</w:t>
      </w:r>
      <w:r w:rsidR="00BD60CC">
        <w:rPr>
          <w:rFonts w:ascii="仿宋_GB2312" w:eastAsia="仿宋_GB2312" w:hAnsi="宋体" w:hint="eastAsia"/>
          <w:sz w:val="28"/>
          <w:szCs w:val="28"/>
        </w:rPr>
        <w:t>于</w:t>
      </w:r>
      <w:r w:rsidR="00BD60CC">
        <w:rPr>
          <w:rFonts w:ascii="仿宋_GB2312" w:eastAsia="仿宋_GB2312" w:hAnsi="宋体"/>
          <w:sz w:val="28"/>
          <w:szCs w:val="28"/>
        </w:rPr>
        <w:t>202</w:t>
      </w:r>
      <w:r w:rsidR="00CF2DA0">
        <w:rPr>
          <w:rFonts w:ascii="仿宋_GB2312" w:eastAsia="仿宋_GB2312" w:hAnsi="宋体"/>
          <w:sz w:val="28"/>
          <w:szCs w:val="28"/>
        </w:rPr>
        <w:t>3</w:t>
      </w:r>
      <w:r w:rsidR="00BD60CC">
        <w:rPr>
          <w:rFonts w:ascii="仿宋_GB2312" w:eastAsia="仿宋_GB2312" w:hAnsi="宋体"/>
          <w:sz w:val="28"/>
          <w:szCs w:val="28"/>
        </w:rPr>
        <w:t>年9月</w:t>
      </w:r>
      <w:r w:rsidR="005D782B">
        <w:rPr>
          <w:rFonts w:ascii="仿宋_GB2312" w:eastAsia="仿宋_GB2312" w:hAnsi="宋体"/>
          <w:sz w:val="28"/>
          <w:szCs w:val="28"/>
        </w:rPr>
        <w:t>15</w:t>
      </w:r>
      <w:r w:rsidR="00BD60CC">
        <w:rPr>
          <w:rFonts w:ascii="仿宋_GB2312" w:eastAsia="仿宋_GB2312" w:hAnsi="宋体"/>
          <w:sz w:val="28"/>
          <w:szCs w:val="28"/>
        </w:rPr>
        <w:t>日</w:t>
      </w:r>
      <w:r w:rsidR="00BD60CC">
        <w:rPr>
          <w:rFonts w:ascii="仿宋_GB2312" w:eastAsia="仿宋_GB2312" w:hAnsi="宋体" w:hint="eastAsia"/>
          <w:sz w:val="28"/>
          <w:szCs w:val="28"/>
        </w:rPr>
        <w:t>前交教务处。</w:t>
      </w:r>
    </w:p>
    <w:p w:rsidR="007C5D14" w:rsidRDefault="002125B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特此通知。</w:t>
      </w:r>
    </w:p>
    <w:p w:rsidR="007C5D14" w:rsidRDefault="002125BB">
      <w:pPr>
        <w:spacing w:line="500" w:lineRule="exact"/>
        <w:ind w:firstLine="555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附件1：福州职业技术学院20</w:t>
      </w:r>
      <w:r>
        <w:rPr>
          <w:rFonts w:ascii="仿宋_GB2312" w:eastAsia="仿宋_GB2312" w:hAnsi="宋体"/>
          <w:kern w:val="0"/>
          <w:sz w:val="28"/>
          <w:szCs w:val="28"/>
        </w:rPr>
        <w:t>2</w:t>
      </w:r>
      <w:r w:rsidR="002B005C">
        <w:rPr>
          <w:rFonts w:ascii="仿宋_GB2312" w:eastAsia="仿宋_GB2312" w:hAnsi="宋体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kern w:val="0"/>
          <w:sz w:val="28"/>
          <w:szCs w:val="28"/>
        </w:rPr>
        <w:t>-202</w:t>
      </w:r>
      <w:r w:rsidR="002B005C">
        <w:rPr>
          <w:rFonts w:ascii="仿宋_GB2312" w:eastAsia="仿宋_GB2312" w:hAnsi="宋体"/>
          <w:kern w:val="0"/>
          <w:sz w:val="28"/>
          <w:szCs w:val="28"/>
        </w:rPr>
        <w:t>3</w:t>
      </w:r>
      <w:r>
        <w:rPr>
          <w:rFonts w:ascii="仿宋_GB2312" w:eastAsia="仿宋_GB2312" w:hAnsi="宋体" w:hint="eastAsia"/>
          <w:kern w:val="0"/>
          <w:sz w:val="28"/>
          <w:szCs w:val="28"/>
        </w:rPr>
        <w:t>学年专业建设成效</w:t>
      </w:r>
      <w:r>
        <w:rPr>
          <w:rFonts w:ascii="仿宋_GB2312" w:eastAsia="仿宋_GB2312" w:hAnsi="宋体"/>
          <w:kern w:val="0"/>
          <w:sz w:val="28"/>
          <w:szCs w:val="28"/>
        </w:rPr>
        <w:t>量化评分</w:t>
      </w:r>
      <w:r>
        <w:rPr>
          <w:rFonts w:ascii="仿宋_GB2312" w:eastAsia="仿宋_GB2312" w:hAnsi="宋体" w:hint="eastAsia"/>
          <w:kern w:val="0"/>
          <w:sz w:val="28"/>
          <w:szCs w:val="28"/>
        </w:rPr>
        <w:t>表</w:t>
      </w:r>
    </w:p>
    <w:p w:rsidR="007C5D14" w:rsidRDefault="002125BB">
      <w:pPr>
        <w:pStyle w:val="a9"/>
        <w:spacing w:before="0" w:beforeAutospacing="0" w:after="0" w:afterAutospacing="0" w:line="400" w:lineRule="exact"/>
        <w:ind w:firstLineChars="200" w:firstLine="560"/>
        <w:rPr>
          <w:rFonts w:ascii="仿宋_GB2312" w:eastAsia="仿宋_GB2312" w:hAnsi="Times New Roman" w:hint="default"/>
          <w:kern w:val="2"/>
          <w:sz w:val="28"/>
          <w:szCs w:val="28"/>
        </w:rPr>
      </w:pPr>
      <w:r>
        <w:rPr>
          <w:rFonts w:ascii="仿宋_GB2312" w:eastAsia="仿宋_GB2312" w:hAnsi="Times New Roman"/>
          <w:kern w:val="2"/>
          <w:sz w:val="28"/>
          <w:szCs w:val="28"/>
        </w:rPr>
        <w:t>附件2：</w:t>
      </w:r>
      <w:r w:rsidR="00ED7DB1">
        <w:rPr>
          <w:rFonts w:ascii="仿宋_GB2312" w:eastAsia="仿宋_GB2312" w:hAnsi="Times New Roman"/>
          <w:kern w:val="2"/>
          <w:sz w:val="28"/>
          <w:szCs w:val="28"/>
        </w:rPr>
        <w:t>福州职业技术学院202</w:t>
      </w:r>
      <w:r w:rsidR="00ED7DB1">
        <w:rPr>
          <w:rFonts w:ascii="仿宋_GB2312" w:eastAsia="仿宋_GB2312" w:hAnsi="Times New Roman" w:hint="default"/>
          <w:kern w:val="2"/>
          <w:sz w:val="28"/>
          <w:szCs w:val="28"/>
        </w:rPr>
        <w:t>2</w:t>
      </w:r>
      <w:r w:rsidR="00ED7DB1">
        <w:rPr>
          <w:rFonts w:ascii="仿宋_GB2312" w:eastAsia="仿宋_GB2312" w:hAnsi="Times New Roman"/>
          <w:kern w:val="2"/>
          <w:sz w:val="28"/>
          <w:szCs w:val="28"/>
        </w:rPr>
        <w:t>年招生情况统计表（计划完成率）</w:t>
      </w:r>
    </w:p>
    <w:p w:rsidR="007C5D14" w:rsidRDefault="002125BB">
      <w:pPr>
        <w:pStyle w:val="a9"/>
        <w:spacing w:before="0" w:beforeAutospacing="0" w:after="0" w:afterAutospacing="0" w:line="400" w:lineRule="exact"/>
        <w:ind w:firstLineChars="200" w:firstLine="560"/>
        <w:rPr>
          <w:rFonts w:ascii="仿宋_GB2312" w:eastAsia="仿宋_GB2312" w:hAnsi="Times New Roman" w:hint="default"/>
          <w:kern w:val="2"/>
          <w:sz w:val="28"/>
          <w:szCs w:val="28"/>
        </w:rPr>
      </w:pPr>
      <w:r>
        <w:rPr>
          <w:rFonts w:ascii="仿宋_GB2312" w:eastAsia="仿宋_GB2312" w:hAnsi="Times New Roman"/>
          <w:kern w:val="2"/>
          <w:sz w:val="28"/>
          <w:szCs w:val="28"/>
        </w:rPr>
        <w:t>附件3</w:t>
      </w:r>
      <w:r w:rsidR="00ED7DB1">
        <w:rPr>
          <w:rFonts w:ascii="仿宋_GB2312" w:eastAsia="仿宋_GB2312" w:hAnsi="Times New Roman"/>
          <w:kern w:val="2"/>
          <w:sz w:val="28"/>
          <w:szCs w:val="28"/>
        </w:rPr>
        <w:t>：福州职业技术学院202</w:t>
      </w:r>
      <w:r w:rsidR="00ED7DB1">
        <w:rPr>
          <w:rFonts w:ascii="仿宋_GB2312" w:eastAsia="仿宋_GB2312" w:hAnsi="Times New Roman" w:hint="default"/>
          <w:kern w:val="2"/>
          <w:sz w:val="28"/>
          <w:szCs w:val="28"/>
        </w:rPr>
        <w:t>3</w:t>
      </w:r>
      <w:r w:rsidR="00ED7DB1">
        <w:rPr>
          <w:rFonts w:ascii="仿宋_GB2312" w:eastAsia="仿宋_GB2312" w:hAnsi="Times New Roman"/>
          <w:kern w:val="2"/>
          <w:sz w:val="28"/>
          <w:szCs w:val="28"/>
        </w:rPr>
        <w:t>年生师比统计表</w:t>
      </w:r>
    </w:p>
    <w:p w:rsidR="007C5D14" w:rsidRDefault="002125BB" w:rsidP="00BD60CC">
      <w:pPr>
        <w:pStyle w:val="a9"/>
        <w:spacing w:before="0" w:beforeAutospacing="0" w:after="0" w:afterAutospacing="0" w:line="400" w:lineRule="exact"/>
        <w:ind w:firstLineChars="200" w:firstLine="560"/>
        <w:rPr>
          <w:rFonts w:ascii="仿宋_GB2312" w:eastAsia="仿宋_GB2312" w:hAnsi="Times New Roman" w:hint="default"/>
          <w:kern w:val="2"/>
          <w:sz w:val="28"/>
          <w:szCs w:val="28"/>
        </w:rPr>
      </w:pPr>
      <w:r>
        <w:rPr>
          <w:rFonts w:ascii="仿宋_GB2312" w:eastAsia="仿宋_GB2312" w:hAnsi="Times New Roman"/>
          <w:kern w:val="2"/>
          <w:sz w:val="28"/>
          <w:szCs w:val="28"/>
        </w:rPr>
        <w:t>附件4：202</w:t>
      </w:r>
      <w:r w:rsidR="00ED7DB1">
        <w:rPr>
          <w:rFonts w:ascii="仿宋_GB2312" w:eastAsia="仿宋_GB2312" w:hAnsi="Times New Roman" w:hint="default"/>
          <w:kern w:val="2"/>
          <w:sz w:val="28"/>
          <w:szCs w:val="28"/>
        </w:rPr>
        <w:t>2</w:t>
      </w:r>
      <w:r>
        <w:rPr>
          <w:rFonts w:ascii="仿宋_GB2312" w:eastAsia="仿宋_GB2312" w:hAnsi="Times New Roman"/>
          <w:kern w:val="2"/>
          <w:sz w:val="28"/>
          <w:szCs w:val="28"/>
        </w:rPr>
        <w:t>届</w:t>
      </w:r>
      <w:r w:rsidR="00ED7DB1">
        <w:rPr>
          <w:rFonts w:ascii="仿宋_GB2312" w:eastAsia="仿宋_GB2312" w:hAnsi="Times New Roman"/>
          <w:kern w:val="2"/>
          <w:sz w:val="28"/>
          <w:szCs w:val="28"/>
        </w:rPr>
        <w:t>初次</w:t>
      </w:r>
      <w:r>
        <w:rPr>
          <w:rFonts w:ascii="仿宋_GB2312" w:eastAsia="仿宋_GB2312" w:hAnsi="Times New Roman"/>
          <w:kern w:val="2"/>
          <w:sz w:val="28"/>
          <w:szCs w:val="28"/>
        </w:rPr>
        <w:t>就业率</w:t>
      </w:r>
      <w:r w:rsidR="00705E78">
        <w:rPr>
          <w:rFonts w:ascii="仿宋_GB2312" w:eastAsia="仿宋_GB2312" w:hAnsi="Times New Roman"/>
          <w:kern w:val="2"/>
          <w:sz w:val="28"/>
          <w:szCs w:val="28"/>
        </w:rPr>
        <w:t>、本地就业率</w:t>
      </w:r>
    </w:p>
    <w:p w:rsidR="00666AA4" w:rsidRDefault="002125BB">
      <w:pPr>
        <w:pStyle w:val="a9"/>
        <w:spacing w:before="0" w:beforeAutospacing="0" w:after="0" w:afterAutospacing="0" w:line="400" w:lineRule="exact"/>
        <w:ind w:firstLineChars="200" w:firstLine="560"/>
        <w:rPr>
          <w:rFonts w:ascii="仿宋_GB2312" w:eastAsia="仿宋_GB2312" w:hAnsi="Times New Roman" w:hint="default"/>
          <w:kern w:val="2"/>
          <w:sz w:val="28"/>
          <w:szCs w:val="28"/>
        </w:rPr>
      </w:pPr>
      <w:r>
        <w:rPr>
          <w:rFonts w:ascii="仿宋_GB2312" w:eastAsia="仿宋_GB2312" w:hAnsi="Times New Roman"/>
          <w:kern w:val="2"/>
          <w:sz w:val="28"/>
          <w:szCs w:val="28"/>
        </w:rPr>
        <w:t xml:space="preserve">                                </w:t>
      </w:r>
    </w:p>
    <w:p w:rsidR="00666AA4" w:rsidRDefault="00666AA4">
      <w:pPr>
        <w:pStyle w:val="a9"/>
        <w:spacing w:before="0" w:beforeAutospacing="0" w:after="0" w:afterAutospacing="0" w:line="400" w:lineRule="exact"/>
        <w:ind w:firstLineChars="200" w:firstLine="560"/>
        <w:rPr>
          <w:rFonts w:ascii="仿宋_GB2312" w:eastAsia="仿宋_GB2312" w:hAnsi="Times New Roman" w:hint="default"/>
          <w:kern w:val="2"/>
          <w:sz w:val="28"/>
          <w:szCs w:val="28"/>
        </w:rPr>
      </w:pPr>
    </w:p>
    <w:p w:rsidR="005D782B" w:rsidRDefault="005D782B" w:rsidP="003200A5">
      <w:pPr>
        <w:pStyle w:val="a9"/>
        <w:spacing w:before="0" w:beforeAutospacing="0" w:after="0" w:afterAutospacing="0" w:line="400" w:lineRule="exact"/>
        <w:rPr>
          <w:rFonts w:ascii="仿宋_GB2312" w:eastAsia="仿宋_GB2312" w:hAnsi="Times New Roman" w:hint="default"/>
          <w:kern w:val="2"/>
          <w:sz w:val="28"/>
          <w:szCs w:val="28"/>
        </w:rPr>
      </w:pPr>
    </w:p>
    <w:p w:rsidR="005D782B" w:rsidRDefault="005D782B">
      <w:pPr>
        <w:pStyle w:val="a9"/>
        <w:spacing w:before="0" w:beforeAutospacing="0" w:after="0" w:afterAutospacing="0" w:line="400" w:lineRule="exact"/>
        <w:ind w:firstLineChars="200" w:firstLine="560"/>
        <w:rPr>
          <w:rFonts w:ascii="仿宋_GB2312" w:eastAsia="仿宋_GB2312" w:hAnsi="Times New Roman" w:hint="default"/>
          <w:kern w:val="2"/>
          <w:sz w:val="28"/>
          <w:szCs w:val="28"/>
        </w:rPr>
      </w:pPr>
    </w:p>
    <w:p w:rsidR="005D782B" w:rsidRPr="00674440" w:rsidRDefault="005D782B" w:rsidP="00675DB2">
      <w:pPr>
        <w:pStyle w:val="a9"/>
        <w:spacing w:before="0" w:beforeAutospacing="0" w:after="0" w:afterAutospacing="0" w:line="400" w:lineRule="exact"/>
        <w:rPr>
          <w:rFonts w:ascii="仿宋_GB2312" w:eastAsia="仿宋_GB2312" w:hAnsi="Times New Roman" w:hint="default"/>
          <w:kern w:val="2"/>
          <w:sz w:val="28"/>
          <w:szCs w:val="28"/>
        </w:rPr>
      </w:pPr>
    </w:p>
    <w:p w:rsidR="005D782B" w:rsidRDefault="005D782B">
      <w:pPr>
        <w:pStyle w:val="a9"/>
        <w:spacing w:before="0" w:beforeAutospacing="0" w:after="0" w:afterAutospacing="0" w:line="400" w:lineRule="exact"/>
        <w:ind w:firstLineChars="200" w:firstLine="560"/>
        <w:rPr>
          <w:rFonts w:ascii="仿宋_GB2312" w:eastAsia="仿宋_GB2312" w:hAnsi="Times New Roman" w:hint="default"/>
          <w:kern w:val="2"/>
          <w:sz w:val="28"/>
          <w:szCs w:val="28"/>
        </w:rPr>
      </w:pPr>
    </w:p>
    <w:p w:rsidR="007C5D14" w:rsidRDefault="00666AA4" w:rsidP="00666AA4">
      <w:pPr>
        <w:pStyle w:val="a9"/>
        <w:spacing w:before="0" w:beforeAutospacing="0" w:after="0" w:afterAutospacing="0" w:line="400" w:lineRule="exact"/>
        <w:ind w:firstLineChars="200" w:firstLine="560"/>
        <w:jc w:val="center"/>
        <w:rPr>
          <w:rFonts w:ascii="仿宋_GB2312" w:eastAsia="仿宋_GB2312" w:hAnsi="Times New Roman" w:hint="default"/>
          <w:kern w:val="2"/>
          <w:sz w:val="28"/>
          <w:szCs w:val="28"/>
        </w:rPr>
      </w:pPr>
      <w:r>
        <w:rPr>
          <w:rFonts w:ascii="仿宋_GB2312" w:eastAsia="仿宋_GB2312" w:hAnsi="Times New Roman" w:hint="default"/>
          <w:kern w:val="2"/>
          <w:sz w:val="28"/>
          <w:szCs w:val="28"/>
        </w:rPr>
        <w:t xml:space="preserve">                              </w:t>
      </w:r>
      <w:r w:rsidR="002125BB">
        <w:rPr>
          <w:rFonts w:ascii="仿宋_GB2312" w:eastAsia="仿宋_GB2312" w:hAnsi="Times New Roman"/>
          <w:kern w:val="2"/>
          <w:sz w:val="28"/>
          <w:szCs w:val="28"/>
        </w:rPr>
        <w:t>教务处</w:t>
      </w:r>
    </w:p>
    <w:p w:rsidR="007C5D14" w:rsidRDefault="002125BB" w:rsidP="00666AA4">
      <w:pPr>
        <w:pStyle w:val="a9"/>
        <w:spacing w:before="0" w:beforeAutospacing="0" w:after="0" w:afterAutospacing="0" w:line="400" w:lineRule="exact"/>
        <w:ind w:left="5600" w:right="560" w:hangingChars="2000" w:hanging="5600"/>
        <w:jc w:val="center"/>
        <w:rPr>
          <w:rFonts w:ascii="仿宋_GB2312" w:eastAsia="仿宋_GB2312" w:hint="default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               </w:t>
      </w:r>
      <w:r>
        <w:rPr>
          <w:rFonts w:ascii="仿宋_GB2312" w:eastAsia="仿宋_GB2312" w:hint="default"/>
          <w:sz w:val="28"/>
          <w:szCs w:val="28"/>
        </w:rPr>
        <w:t>202</w:t>
      </w:r>
      <w:r w:rsidR="00CF2DA0">
        <w:rPr>
          <w:rFonts w:ascii="仿宋_GB2312" w:eastAsia="仿宋_GB2312" w:hint="default"/>
          <w:sz w:val="28"/>
          <w:szCs w:val="28"/>
        </w:rPr>
        <w:t>3</w:t>
      </w:r>
      <w:r>
        <w:rPr>
          <w:rFonts w:ascii="仿宋_GB2312" w:eastAsia="仿宋_GB2312" w:hint="default"/>
          <w:sz w:val="28"/>
          <w:szCs w:val="28"/>
        </w:rPr>
        <w:t>年</w:t>
      </w:r>
      <w:r w:rsidR="00AC5405">
        <w:rPr>
          <w:rFonts w:ascii="仿宋_GB2312" w:eastAsia="仿宋_GB2312" w:hint="default"/>
          <w:sz w:val="28"/>
          <w:szCs w:val="28"/>
        </w:rPr>
        <w:t>6</w:t>
      </w:r>
      <w:r>
        <w:rPr>
          <w:rFonts w:ascii="仿宋_GB2312" w:eastAsia="仿宋_GB2312" w:hint="default"/>
          <w:sz w:val="28"/>
          <w:szCs w:val="28"/>
        </w:rPr>
        <w:t>月</w:t>
      </w:r>
      <w:r w:rsidR="00AC5405">
        <w:rPr>
          <w:rFonts w:ascii="仿宋_GB2312" w:eastAsia="仿宋_GB2312" w:hint="default"/>
          <w:sz w:val="28"/>
          <w:szCs w:val="28"/>
        </w:rPr>
        <w:t>20</w:t>
      </w:r>
      <w:r>
        <w:rPr>
          <w:rFonts w:ascii="仿宋_GB2312" w:eastAsia="仿宋_GB2312" w:hint="default"/>
          <w:sz w:val="28"/>
          <w:szCs w:val="28"/>
        </w:rPr>
        <w:t>日</w:t>
      </w:r>
    </w:p>
    <w:p w:rsidR="007C5D14" w:rsidRDefault="002125BB">
      <w:pPr>
        <w:adjustRightInd w:val="0"/>
        <w:snapToGrid w:val="0"/>
        <w:spacing w:line="420" w:lineRule="exact"/>
        <w:rPr>
          <w:rFonts w:ascii="仿宋_GB2312" w:eastAsia="仿宋_GB2312" w:hAnsi="华文中宋"/>
          <w:bCs/>
          <w:sz w:val="28"/>
          <w:u w:val="single"/>
        </w:rPr>
      </w:pPr>
      <w:r>
        <w:rPr>
          <w:rFonts w:ascii="仿宋_GB2312" w:eastAsia="仿宋_GB2312" w:hAnsi="华文中宋" w:hint="eastAsia"/>
          <w:bCs/>
          <w:sz w:val="28"/>
          <w:u w:val="single"/>
        </w:rPr>
        <w:t xml:space="preserve">                                                        </w:t>
      </w:r>
    </w:p>
    <w:p w:rsidR="007C5D14" w:rsidRDefault="002125BB">
      <w:pPr>
        <w:adjustRightInd w:val="0"/>
        <w:snapToGrid w:val="0"/>
        <w:spacing w:line="420" w:lineRule="exact"/>
        <w:ind w:right="567"/>
        <w:jc w:val="right"/>
        <w:rPr>
          <w:rFonts w:ascii="仿宋_GB2312" w:eastAsia="仿宋_GB2312" w:hAnsi="华文中宋"/>
          <w:bCs/>
          <w:sz w:val="28"/>
          <w:u w:val="single"/>
        </w:rPr>
      </w:pPr>
      <w:r>
        <w:rPr>
          <w:rFonts w:ascii="仿宋_GB2312" w:eastAsia="仿宋_GB2312" w:hAnsi="华文中宋" w:hint="eastAsia"/>
          <w:bCs/>
          <w:sz w:val="28"/>
          <w:u w:val="single"/>
        </w:rPr>
        <w:t xml:space="preserve">  福州职业技术学院教务处</w:t>
      </w:r>
      <w:r w:rsidR="00674440">
        <w:rPr>
          <w:rFonts w:ascii="仿宋_GB2312" w:eastAsia="仿宋_GB2312" w:hAnsi="华文中宋" w:hint="eastAsia"/>
          <w:bCs/>
          <w:sz w:val="28"/>
          <w:u w:val="single"/>
        </w:rPr>
        <w:t xml:space="preserve">           </w:t>
      </w:r>
      <w:r>
        <w:rPr>
          <w:rFonts w:ascii="仿宋_GB2312" w:eastAsia="仿宋_GB2312" w:hAnsi="华文中宋" w:hint="eastAsia"/>
          <w:bCs/>
          <w:sz w:val="28"/>
          <w:u w:val="single"/>
        </w:rPr>
        <w:t xml:space="preserve"> </w:t>
      </w:r>
      <w:r>
        <w:rPr>
          <w:rFonts w:ascii="仿宋_GB2312" w:eastAsia="仿宋_GB2312" w:hAnsi="华文中宋"/>
          <w:bCs/>
          <w:sz w:val="28"/>
          <w:u w:val="single"/>
        </w:rPr>
        <w:t xml:space="preserve"> </w:t>
      </w:r>
      <w:r>
        <w:rPr>
          <w:rFonts w:ascii="仿宋_GB2312" w:eastAsia="仿宋_GB2312" w:hAnsi="华文中宋" w:hint="eastAsia"/>
          <w:bCs/>
          <w:sz w:val="28"/>
          <w:u w:val="single"/>
        </w:rPr>
        <w:t>20</w:t>
      </w:r>
      <w:r>
        <w:rPr>
          <w:rFonts w:ascii="仿宋_GB2312" w:eastAsia="仿宋_GB2312" w:hAnsi="华文中宋"/>
          <w:bCs/>
          <w:sz w:val="28"/>
          <w:u w:val="single"/>
        </w:rPr>
        <w:t>2</w:t>
      </w:r>
      <w:r w:rsidR="00CF2DA0">
        <w:rPr>
          <w:rFonts w:ascii="仿宋_GB2312" w:eastAsia="仿宋_GB2312" w:hAnsi="华文中宋"/>
          <w:bCs/>
          <w:sz w:val="28"/>
          <w:u w:val="single"/>
        </w:rPr>
        <w:t>3</w:t>
      </w:r>
      <w:r>
        <w:rPr>
          <w:rFonts w:ascii="仿宋_GB2312" w:eastAsia="仿宋_GB2312" w:hAnsi="华文中宋" w:hint="eastAsia"/>
          <w:bCs/>
          <w:sz w:val="28"/>
          <w:u w:val="single"/>
        </w:rPr>
        <w:t>年</w:t>
      </w:r>
      <w:r w:rsidR="00AC5405">
        <w:rPr>
          <w:rFonts w:ascii="仿宋_GB2312" w:eastAsia="仿宋_GB2312"/>
          <w:sz w:val="28"/>
          <w:szCs w:val="28"/>
          <w:u w:val="single"/>
        </w:rPr>
        <w:t>6</w:t>
      </w:r>
      <w:r>
        <w:rPr>
          <w:rFonts w:ascii="仿宋_GB2312" w:eastAsia="仿宋_GB2312"/>
          <w:sz w:val="28"/>
          <w:szCs w:val="28"/>
          <w:u w:val="single"/>
        </w:rPr>
        <w:t>月</w:t>
      </w:r>
      <w:r w:rsidR="00AC5405">
        <w:rPr>
          <w:rFonts w:ascii="仿宋_GB2312" w:eastAsia="仿宋_GB2312"/>
          <w:sz w:val="28"/>
          <w:szCs w:val="28"/>
          <w:u w:val="single"/>
        </w:rPr>
        <w:t>20</w:t>
      </w:r>
      <w:r>
        <w:rPr>
          <w:rFonts w:ascii="仿宋_GB2312" w:eastAsia="仿宋_GB2312"/>
          <w:sz w:val="28"/>
          <w:szCs w:val="28"/>
          <w:u w:val="single"/>
        </w:rPr>
        <w:t>日</w:t>
      </w:r>
      <w:r>
        <w:rPr>
          <w:rFonts w:ascii="仿宋_GB2312" w:eastAsia="仿宋_GB2312" w:hAnsi="华文中宋" w:hint="eastAsia"/>
          <w:bCs/>
          <w:sz w:val="28"/>
          <w:u w:val="single"/>
        </w:rPr>
        <w:t>印发</w:t>
      </w:r>
      <w:r>
        <w:rPr>
          <w:rFonts w:ascii="仿宋_GB2312" w:eastAsia="仿宋_GB2312" w:hAnsi="华文中宋" w:hint="eastAsia"/>
          <w:bCs/>
          <w:sz w:val="28"/>
        </w:rPr>
        <w:t xml:space="preserve"> </w:t>
      </w:r>
    </w:p>
    <w:sectPr w:rsidR="007C5D14">
      <w:footerReference w:type="even" r:id="rId7"/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4B3" w:rsidRDefault="00E224B3">
      <w:r>
        <w:separator/>
      </w:r>
    </w:p>
  </w:endnote>
  <w:endnote w:type="continuationSeparator" w:id="0">
    <w:p w:rsidR="00E224B3" w:rsidRDefault="00E2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D14" w:rsidRDefault="002125B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C5D14" w:rsidRDefault="007C5D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D14" w:rsidRDefault="002125B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37736">
      <w:rPr>
        <w:rStyle w:val="aa"/>
        <w:noProof/>
      </w:rPr>
      <w:t>3</w:t>
    </w:r>
    <w:r>
      <w:rPr>
        <w:rStyle w:val="aa"/>
      </w:rPr>
      <w:fldChar w:fldCharType="end"/>
    </w:r>
  </w:p>
  <w:p w:rsidR="007C5D14" w:rsidRDefault="007C5D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4B3" w:rsidRDefault="00E224B3">
      <w:r>
        <w:separator/>
      </w:r>
    </w:p>
  </w:footnote>
  <w:footnote w:type="continuationSeparator" w:id="0">
    <w:p w:rsidR="00E224B3" w:rsidRDefault="00E22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B4"/>
    <w:rsid w:val="0000478B"/>
    <w:rsid w:val="0001074E"/>
    <w:rsid w:val="00011DCF"/>
    <w:rsid w:val="000202C0"/>
    <w:rsid w:val="00020922"/>
    <w:rsid w:val="00025635"/>
    <w:rsid w:val="00030C36"/>
    <w:rsid w:val="00031A22"/>
    <w:rsid w:val="000335BB"/>
    <w:rsid w:val="00037736"/>
    <w:rsid w:val="0003791C"/>
    <w:rsid w:val="000446A1"/>
    <w:rsid w:val="00054DA1"/>
    <w:rsid w:val="000627A1"/>
    <w:rsid w:val="00063F9A"/>
    <w:rsid w:val="00065A0A"/>
    <w:rsid w:val="00073045"/>
    <w:rsid w:val="0007499B"/>
    <w:rsid w:val="00091403"/>
    <w:rsid w:val="00095615"/>
    <w:rsid w:val="000A0582"/>
    <w:rsid w:val="000A13CA"/>
    <w:rsid w:val="000A36DD"/>
    <w:rsid w:val="000B1E41"/>
    <w:rsid w:val="000B6A28"/>
    <w:rsid w:val="000D05E2"/>
    <w:rsid w:val="000D494C"/>
    <w:rsid w:val="000E20AC"/>
    <w:rsid w:val="001021AD"/>
    <w:rsid w:val="001053F4"/>
    <w:rsid w:val="00124F32"/>
    <w:rsid w:val="00132DC7"/>
    <w:rsid w:val="00144ADA"/>
    <w:rsid w:val="0015713B"/>
    <w:rsid w:val="00160658"/>
    <w:rsid w:val="00161E1B"/>
    <w:rsid w:val="00176AEB"/>
    <w:rsid w:val="00177731"/>
    <w:rsid w:val="0019212F"/>
    <w:rsid w:val="00194288"/>
    <w:rsid w:val="00196EFF"/>
    <w:rsid w:val="001A26F5"/>
    <w:rsid w:val="001A3839"/>
    <w:rsid w:val="001C14DE"/>
    <w:rsid w:val="001D371D"/>
    <w:rsid w:val="001E10B9"/>
    <w:rsid w:val="001E4D4F"/>
    <w:rsid w:val="001F63C6"/>
    <w:rsid w:val="002125BB"/>
    <w:rsid w:val="00216955"/>
    <w:rsid w:val="002415A1"/>
    <w:rsid w:val="00244604"/>
    <w:rsid w:val="00256C09"/>
    <w:rsid w:val="00270E32"/>
    <w:rsid w:val="00277098"/>
    <w:rsid w:val="00285B14"/>
    <w:rsid w:val="00285DEC"/>
    <w:rsid w:val="00291EF1"/>
    <w:rsid w:val="00293FB6"/>
    <w:rsid w:val="002A3580"/>
    <w:rsid w:val="002B005C"/>
    <w:rsid w:val="002B5DA0"/>
    <w:rsid w:val="002B69F1"/>
    <w:rsid w:val="002B6EC4"/>
    <w:rsid w:val="002C4DFB"/>
    <w:rsid w:val="002D3764"/>
    <w:rsid w:val="002D4D83"/>
    <w:rsid w:val="002D6328"/>
    <w:rsid w:val="002D6DBA"/>
    <w:rsid w:val="002E0E09"/>
    <w:rsid w:val="002E492C"/>
    <w:rsid w:val="002E6B95"/>
    <w:rsid w:val="002F187D"/>
    <w:rsid w:val="002F4B6F"/>
    <w:rsid w:val="002F6B01"/>
    <w:rsid w:val="002F7C57"/>
    <w:rsid w:val="00305E9E"/>
    <w:rsid w:val="00310D72"/>
    <w:rsid w:val="0031125E"/>
    <w:rsid w:val="003200A5"/>
    <w:rsid w:val="00324C26"/>
    <w:rsid w:val="00335237"/>
    <w:rsid w:val="00357F54"/>
    <w:rsid w:val="003606F8"/>
    <w:rsid w:val="00383099"/>
    <w:rsid w:val="003872B4"/>
    <w:rsid w:val="00390E76"/>
    <w:rsid w:val="0039159B"/>
    <w:rsid w:val="00393AE0"/>
    <w:rsid w:val="00397579"/>
    <w:rsid w:val="003977DE"/>
    <w:rsid w:val="003A7186"/>
    <w:rsid w:val="003B181E"/>
    <w:rsid w:val="003C491D"/>
    <w:rsid w:val="003C5E00"/>
    <w:rsid w:val="003D0A03"/>
    <w:rsid w:val="003D56AD"/>
    <w:rsid w:val="003E0304"/>
    <w:rsid w:val="003E585E"/>
    <w:rsid w:val="003E7665"/>
    <w:rsid w:val="003F3BB8"/>
    <w:rsid w:val="00411545"/>
    <w:rsid w:val="00417F8D"/>
    <w:rsid w:val="00420E5F"/>
    <w:rsid w:val="004351E9"/>
    <w:rsid w:val="00452F7B"/>
    <w:rsid w:val="0045315E"/>
    <w:rsid w:val="00473539"/>
    <w:rsid w:val="00486434"/>
    <w:rsid w:val="00487CE3"/>
    <w:rsid w:val="004B5349"/>
    <w:rsid w:val="004D71E5"/>
    <w:rsid w:val="004F7A3E"/>
    <w:rsid w:val="00501ABD"/>
    <w:rsid w:val="00501F13"/>
    <w:rsid w:val="00504257"/>
    <w:rsid w:val="00506A2F"/>
    <w:rsid w:val="00514D16"/>
    <w:rsid w:val="005209AB"/>
    <w:rsid w:val="00545C1A"/>
    <w:rsid w:val="005709C6"/>
    <w:rsid w:val="005710DC"/>
    <w:rsid w:val="0057366D"/>
    <w:rsid w:val="00580E82"/>
    <w:rsid w:val="005823D0"/>
    <w:rsid w:val="005901C5"/>
    <w:rsid w:val="005904CD"/>
    <w:rsid w:val="0059365B"/>
    <w:rsid w:val="00595AA0"/>
    <w:rsid w:val="005A0D01"/>
    <w:rsid w:val="005B50AE"/>
    <w:rsid w:val="005C021F"/>
    <w:rsid w:val="005C5A87"/>
    <w:rsid w:val="005D143A"/>
    <w:rsid w:val="005D782B"/>
    <w:rsid w:val="005E06E8"/>
    <w:rsid w:val="005E7941"/>
    <w:rsid w:val="005F2CA9"/>
    <w:rsid w:val="005F389C"/>
    <w:rsid w:val="00600B5F"/>
    <w:rsid w:val="00603BD4"/>
    <w:rsid w:val="00604ECC"/>
    <w:rsid w:val="00604FF2"/>
    <w:rsid w:val="00611A03"/>
    <w:rsid w:val="0062172F"/>
    <w:rsid w:val="0063128D"/>
    <w:rsid w:val="00642FB2"/>
    <w:rsid w:val="006454F1"/>
    <w:rsid w:val="00653BEB"/>
    <w:rsid w:val="00654DB0"/>
    <w:rsid w:val="00662E7B"/>
    <w:rsid w:val="00666AA4"/>
    <w:rsid w:val="00667035"/>
    <w:rsid w:val="00667A05"/>
    <w:rsid w:val="00670AB0"/>
    <w:rsid w:val="00672E9E"/>
    <w:rsid w:val="00673BE2"/>
    <w:rsid w:val="00674440"/>
    <w:rsid w:val="00675DB2"/>
    <w:rsid w:val="00680BBB"/>
    <w:rsid w:val="00691C34"/>
    <w:rsid w:val="006A00E3"/>
    <w:rsid w:val="006B2FF2"/>
    <w:rsid w:val="006D6E38"/>
    <w:rsid w:val="006D7B3D"/>
    <w:rsid w:val="006E2403"/>
    <w:rsid w:val="006E33DF"/>
    <w:rsid w:val="006F25EA"/>
    <w:rsid w:val="006F3D59"/>
    <w:rsid w:val="006F7750"/>
    <w:rsid w:val="00705E78"/>
    <w:rsid w:val="00713B5C"/>
    <w:rsid w:val="00721F71"/>
    <w:rsid w:val="00734B61"/>
    <w:rsid w:val="00735E38"/>
    <w:rsid w:val="007413E5"/>
    <w:rsid w:val="00747862"/>
    <w:rsid w:val="00762A0E"/>
    <w:rsid w:val="00764A81"/>
    <w:rsid w:val="0077098A"/>
    <w:rsid w:val="00782831"/>
    <w:rsid w:val="00787630"/>
    <w:rsid w:val="007A54A3"/>
    <w:rsid w:val="007A6B43"/>
    <w:rsid w:val="007A7DFC"/>
    <w:rsid w:val="007C1520"/>
    <w:rsid w:val="007C5D14"/>
    <w:rsid w:val="007D0B06"/>
    <w:rsid w:val="007E1E2F"/>
    <w:rsid w:val="007E7728"/>
    <w:rsid w:val="007F5CF7"/>
    <w:rsid w:val="007F7003"/>
    <w:rsid w:val="007F786D"/>
    <w:rsid w:val="00803F79"/>
    <w:rsid w:val="00810049"/>
    <w:rsid w:val="008162EC"/>
    <w:rsid w:val="00817E2B"/>
    <w:rsid w:val="008278AC"/>
    <w:rsid w:val="008339AB"/>
    <w:rsid w:val="00833A8D"/>
    <w:rsid w:val="00836244"/>
    <w:rsid w:val="008513C9"/>
    <w:rsid w:val="0085498E"/>
    <w:rsid w:val="0085644B"/>
    <w:rsid w:val="00862A30"/>
    <w:rsid w:val="00870136"/>
    <w:rsid w:val="00871255"/>
    <w:rsid w:val="0088624F"/>
    <w:rsid w:val="00886EC2"/>
    <w:rsid w:val="00886ECE"/>
    <w:rsid w:val="00893429"/>
    <w:rsid w:val="00895A3E"/>
    <w:rsid w:val="00895AF0"/>
    <w:rsid w:val="0089742D"/>
    <w:rsid w:val="008A1243"/>
    <w:rsid w:val="008A379E"/>
    <w:rsid w:val="008A752D"/>
    <w:rsid w:val="008C1449"/>
    <w:rsid w:val="008C1964"/>
    <w:rsid w:val="008D1F38"/>
    <w:rsid w:val="008D71E8"/>
    <w:rsid w:val="008F10E3"/>
    <w:rsid w:val="008F63BA"/>
    <w:rsid w:val="008F75B7"/>
    <w:rsid w:val="00902018"/>
    <w:rsid w:val="00905ADE"/>
    <w:rsid w:val="00924E70"/>
    <w:rsid w:val="0092692E"/>
    <w:rsid w:val="00932FC7"/>
    <w:rsid w:val="00934AF0"/>
    <w:rsid w:val="00936961"/>
    <w:rsid w:val="009424AE"/>
    <w:rsid w:val="009424E3"/>
    <w:rsid w:val="00942DDE"/>
    <w:rsid w:val="009472CE"/>
    <w:rsid w:val="00950F9F"/>
    <w:rsid w:val="00964657"/>
    <w:rsid w:val="009810BC"/>
    <w:rsid w:val="00984BCA"/>
    <w:rsid w:val="00987979"/>
    <w:rsid w:val="00993D3E"/>
    <w:rsid w:val="009C668E"/>
    <w:rsid w:val="009D14E2"/>
    <w:rsid w:val="009D14E7"/>
    <w:rsid w:val="009D4834"/>
    <w:rsid w:val="009D655C"/>
    <w:rsid w:val="009D6795"/>
    <w:rsid w:val="009D6A34"/>
    <w:rsid w:val="009E19E8"/>
    <w:rsid w:val="009E23FE"/>
    <w:rsid w:val="009F0EA7"/>
    <w:rsid w:val="009F21A8"/>
    <w:rsid w:val="00A03150"/>
    <w:rsid w:val="00A101F8"/>
    <w:rsid w:val="00A1253B"/>
    <w:rsid w:val="00A3210A"/>
    <w:rsid w:val="00A334DE"/>
    <w:rsid w:val="00A375E2"/>
    <w:rsid w:val="00A44923"/>
    <w:rsid w:val="00A5422B"/>
    <w:rsid w:val="00A55CED"/>
    <w:rsid w:val="00A754A6"/>
    <w:rsid w:val="00A77698"/>
    <w:rsid w:val="00A85A65"/>
    <w:rsid w:val="00A903FC"/>
    <w:rsid w:val="00A907A4"/>
    <w:rsid w:val="00A970A2"/>
    <w:rsid w:val="00A97F73"/>
    <w:rsid w:val="00AA6FBD"/>
    <w:rsid w:val="00AC3024"/>
    <w:rsid w:val="00AC5405"/>
    <w:rsid w:val="00AE4A83"/>
    <w:rsid w:val="00B00A37"/>
    <w:rsid w:val="00B10521"/>
    <w:rsid w:val="00B20E03"/>
    <w:rsid w:val="00B21B3C"/>
    <w:rsid w:val="00B31B25"/>
    <w:rsid w:val="00B4068F"/>
    <w:rsid w:val="00B40C7E"/>
    <w:rsid w:val="00B50FDC"/>
    <w:rsid w:val="00B53164"/>
    <w:rsid w:val="00B63DC1"/>
    <w:rsid w:val="00B6662B"/>
    <w:rsid w:val="00B746C4"/>
    <w:rsid w:val="00B7636E"/>
    <w:rsid w:val="00B97260"/>
    <w:rsid w:val="00BA4042"/>
    <w:rsid w:val="00BB469F"/>
    <w:rsid w:val="00BC1A87"/>
    <w:rsid w:val="00BD18E7"/>
    <w:rsid w:val="00BD557C"/>
    <w:rsid w:val="00BD60CC"/>
    <w:rsid w:val="00BE70D9"/>
    <w:rsid w:val="00BF214B"/>
    <w:rsid w:val="00BF58C0"/>
    <w:rsid w:val="00BF6F74"/>
    <w:rsid w:val="00BF7CC9"/>
    <w:rsid w:val="00C1713D"/>
    <w:rsid w:val="00C17E01"/>
    <w:rsid w:val="00C20FBF"/>
    <w:rsid w:val="00C218D0"/>
    <w:rsid w:val="00C241A7"/>
    <w:rsid w:val="00C42E01"/>
    <w:rsid w:val="00C669A8"/>
    <w:rsid w:val="00C80770"/>
    <w:rsid w:val="00C860FC"/>
    <w:rsid w:val="00C96DAE"/>
    <w:rsid w:val="00CA14B5"/>
    <w:rsid w:val="00CB1D5C"/>
    <w:rsid w:val="00CB4FAB"/>
    <w:rsid w:val="00CC1127"/>
    <w:rsid w:val="00CE13BA"/>
    <w:rsid w:val="00CE3755"/>
    <w:rsid w:val="00CF2DA0"/>
    <w:rsid w:val="00D14D89"/>
    <w:rsid w:val="00D15C47"/>
    <w:rsid w:val="00D2305A"/>
    <w:rsid w:val="00D27937"/>
    <w:rsid w:val="00D300C4"/>
    <w:rsid w:val="00D4295E"/>
    <w:rsid w:val="00D45978"/>
    <w:rsid w:val="00D45CD3"/>
    <w:rsid w:val="00D60E3C"/>
    <w:rsid w:val="00D610C1"/>
    <w:rsid w:val="00D61719"/>
    <w:rsid w:val="00D638D7"/>
    <w:rsid w:val="00D700E5"/>
    <w:rsid w:val="00D701C7"/>
    <w:rsid w:val="00D7070C"/>
    <w:rsid w:val="00D72907"/>
    <w:rsid w:val="00D80D9C"/>
    <w:rsid w:val="00D811D7"/>
    <w:rsid w:val="00D93ACD"/>
    <w:rsid w:val="00D96B2B"/>
    <w:rsid w:val="00DA550C"/>
    <w:rsid w:val="00DB6033"/>
    <w:rsid w:val="00DD585D"/>
    <w:rsid w:val="00E004B3"/>
    <w:rsid w:val="00E00BF2"/>
    <w:rsid w:val="00E10EBC"/>
    <w:rsid w:val="00E20658"/>
    <w:rsid w:val="00E224B3"/>
    <w:rsid w:val="00E50EF4"/>
    <w:rsid w:val="00E522A3"/>
    <w:rsid w:val="00E5270A"/>
    <w:rsid w:val="00E5427E"/>
    <w:rsid w:val="00E60C9A"/>
    <w:rsid w:val="00E6165C"/>
    <w:rsid w:val="00E74315"/>
    <w:rsid w:val="00E85419"/>
    <w:rsid w:val="00E93DB5"/>
    <w:rsid w:val="00EA39B8"/>
    <w:rsid w:val="00EA6651"/>
    <w:rsid w:val="00EC10EF"/>
    <w:rsid w:val="00EC4582"/>
    <w:rsid w:val="00ED2174"/>
    <w:rsid w:val="00ED7DB1"/>
    <w:rsid w:val="00EE3993"/>
    <w:rsid w:val="00EF32F8"/>
    <w:rsid w:val="00F0431B"/>
    <w:rsid w:val="00F0592D"/>
    <w:rsid w:val="00F13B07"/>
    <w:rsid w:val="00F17E1D"/>
    <w:rsid w:val="00F217CD"/>
    <w:rsid w:val="00F252F5"/>
    <w:rsid w:val="00F25F2A"/>
    <w:rsid w:val="00F40339"/>
    <w:rsid w:val="00F41915"/>
    <w:rsid w:val="00F463C6"/>
    <w:rsid w:val="00F50DDB"/>
    <w:rsid w:val="00F52F5E"/>
    <w:rsid w:val="00F54687"/>
    <w:rsid w:val="00F5499C"/>
    <w:rsid w:val="00F563F6"/>
    <w:rsid w:val="00F578EC"/>
    <w:rsid w:val="00F57EE6"/>
    <w:rsid w:val="00F623FA"/>
    <w:rsid w:val="00F836F2"/>
    <w:rsid w:val="00FA7472"/>
    <w:rsid w:val="00FB4699"/>
    <w:rsid w:val="00FC6195"/>
    <w:rsid w:val="00FD1B7F"/>
    <w:rsid w:val="00FE1480"/>
    <w:rsid w:val="00FE17DC"/>
    <w:rsid w:val="00FE290A"/>
    <w:rsid w:val="00FE3860"/>
    <w:rsid w:val="00FE4A02"/>
    <w:rsid w:val="41CC3178"/>
    <w:rsid w:val="5F6A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9C8D40"/>
  <w15:docId w15:val="{6588F1FC-7928-4711-BCEE-BF20CCAB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spacing w:line="360" w:lineRule="auto"/>
      <w:ind w:firstLineChars="393" w:firstLine="1258"/>
    </w:pPr>
    <w:rPr>
      <w:rFonts w:ascii="宋体" w:hAnsi="宋体"/>
      <w:spacing w:val="20"/>
      <w:kern w:val="0"/>
      <w:sz w:val="28"/>
      <w:szCs w:val="28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2">
    <w:name w:val="Body Text Indent 2"/>
    <w:basedOn w:val="a"/>
    <w:pPr>
      <w:spacing w:line="460" w:lineRule="exact"/>
      <w:ind w:firstLine="480"/>
    </w:pPr>
    <w:rPr>
      <w:rFonts w:ascii="宋体" w:hAnsi="宋体"/>
      <w:sz w:val="28"/>
      <w:szCs w:val="2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Char">
    <w:name w:val="Char"/>
    <w:basedOn w:val="a"/>
    <w:semiHidden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paragraph" w:customStyle="1" w:styleId="Style17">
    <w:name w:val="_Style 17"/>
    <w:basedOn w:val="a"/>
    <w:semiHidden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paragraph" w:customStyle="1" w:styleId="Char1">
    <w:name w:val="Char1"/>
    <w:basedOn w:val="a"/>
    <w:semiHidden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251</Words>
  <Characters>1431</Characters>
  <Application>Microsoft Office Word</Application>
  <DocSecurity>0</DocSecurity>
  <Lines>11</Lines>
  <Paragraphs>3</Paragraphs>
  <ScaleCrop>false</ScaleCrop>
  <Company>微软中国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关于2011年清明节期间工作时间调整的通知</dc:title>
  <dc:creator>微软用户</dc:creator>
  <cp:lastModifiedBy>张小琴</cp:lastModifiedBy>
  <cp:revision>5</cp:revision>
  <cp:lastPrinted>2023-06-20T01:46:00Z</cp:lastPrinted>
  <dcterms:created xsi:type="dcterms:W3CDTF">2015-07-02T06:56:00Z</dcterms:created>
  <dcterms:modified xsi:type="dcterms:W3CDTF">2024-06-06T08:24:00Z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490A3987DE71400A915CD81C3280F45B</vt:lpwstr>
  </property>
</Properties>
</file>