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5B" w:rsidRDefault="00B0105B" w:rsidP="00B0105B">
      <w:pPr>
        <w:pStyle w:val="a7"/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 w:rsidR="00B0105B" w:rsidRDefault="00B0105B" w:rsidP="00B0105B">
      <w:pPr>
        <w:pStyle w:val="a7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FF0000"/>
          <w:sz w:val="72"/>
          <w:szCs w:val="72"/>
        </w:rPr>
      </w:pPr>
      <w:r>
        <w:rPr>
          <w:rFonts w:ascii="Calibri" w:hAnsi="Calibri" w:cs="Times New Roman"/>
          <w:b/>
          <w:color w:val="FF0000"/>
          <w:w w:val="80"/>
          <w:sz w:val="72"/>
          <w:szCs w:val="72"/>
        </w:rPr>
        <w:t>福州职业技术学院（</w:t>
      </w:r>
      <w:r>
        <w:rPr>
          <w:rFonts w:ascii="方正小标宋简体" w:eastAsia="方正小标宋简体" w:hint="eastAsia"/>
          <w:b/>
          <w:sz w:val="28"/>
          <w:szCs w:val="28"/>
        </w:rPr>
        <w:t>现代教育技术中心</w:t>
      </w:r>
      <w:r>
        <w:rPr>
          <w:rFonts w:ascii="Calibri" w:hAnsi="Calibri" w:cs="Times New Roman"/>
          <w:b/>
          <w:color w:val="FF0000"/>
          <w:w w:val="80"/>
          <w:sz w:val="72"/>
          <w:szCs w:val="72"/>
        </w:rPr>
        <w:t>）</w:t>
      </w:r>
    </w:p>
    <w:p w:rsidR="00B0105B" w:rsidRDefault="00B0105B" w:rsidP="00B0105B">
      <w:pPr>
        <w:pStyle w:val="a7"/>
        <w:spacing w:line="4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600700" cy="1905"/>
                <wp:effectExtent l="19050" t="15240" r="19050" b="2095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1.65pt" to="44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95NAIAADcEAAAOAAAAZHJzL2Uyb0RvYy54bWysU82O0zAQviPxDpbvbZL+b7TpCiUtlwVW&#10;2uUBXNtpLBzbst2mFeIVeAGkvcGJI3fehuUxGLs/2oULQuTgjO2Zb76Z+Xx5tWsl2nLrhFYFzvop&#10;RlxRzYRaF/jt3bI3w8h5ohiRWvEC77nDV/Pnzy47k/OBbrRk3CIAUS7vTIEb702eJI42vCWurw1X&#10;cFlr2xIPW7tOmCUdoLcyGaTpJOm0ZcZqyp2D0+pwiecRv6459W/q2nGPZIGBm4+rjesqrMn8kuRr&#10;S0wj6JEG+QcWLREKkp6hKuIJ2ljxB1QrqNVO175PdZvouhaUxxqgmiz9rZrbhhgea4HmOHNuk/t/&#10;sPT19sYiwQo8xEiRFkb08Onbj4+ff36/h/Xh6xc0DE3qjMvBt1Q3NpRJd+rWXGv6ziGly4aoNY9k&#10;7/YGELIQkTwJCRtnINWqe6UZ+JCN17Fju9q2ARJ6gXZxMPvzYPjOIwqH40maTlOYH4W77CIdxwQk&#10;P8Ua6/xLrlsUjAJLoULbSE62184HLiQ/uYRjpZdCyjh6qVBX4MFsPB3HCKelYOE2+Dm7XpXSoi0B&#10;9SyXKXzHxE/crN4oFtEaTtjiaHsi5MGG7FIFPCgH+BytgzzeX6QXi9liNuqNBpNFb5RWVe/Fshz1&#10;JstsOq6GVVlW2YdALRvljWCMq8DuJNVs9HdSOD6ag8jOYj33IXmKHhsGZE//SDrOM4zwIIaVZvsb&#10;e5ozqDM6H19SkP/jPdiP3/v8FwAAAP//AwBQSwMEFAAGAAgAAAAhALOVFenbAAAABgEAAA8AAABk&#10;cnMvZG93bnJldi54bWxMj81OwzAQhO9IvIO1SNyoQypVUYhTtQhuSIjw06sbb+Oo8TqK3dR9e7Yn&#10;OM7Maubbap3cIGacQu9JweMiA4HUetNTp+Dr8/WhABGiJqMHT6jgggHW9e1NpUvjz/SBcxM7wSUU&#10;Sq3AxjiWUobWotNh4Uckzg5+cjqynDppJn3mcjfIPMtW0umeeMHqEZ8ttsfm5BSkn2Jjd29x++K/&#10;3+0x7Ro35xel7u/S5glExBT/juGKz+hQM9Pen8gEMSjgR6KCYrkEwWlR5Gzsr8YKZF3J//j1LwAA&#10;AP//AwBQSwECLQAUAAYACAAAACEAtoM4kv4AAADhAQAAEwAAAAAAAAAAAAAAAAAAAAAAW0NvbnRl&#10;bnRfVHlwZXNdLnhtbFBLAQItABQABgAIAAAAIQA4/SH/1gAAAJQBAAALAAAAAAAAAAAAAAAAAC8B&#10;AABfcmVscy8ucmVsc1BLAQItABQABgAIAAAAIQDBSp95NAIAADcEAAAOAAAAAAAAAAAAAAAAAC4C&#10;AABkcnMvZTJvRG9jLnhtbFBLAQItABQABgAIAAAAIQCzlRXp2wAAAAYBAAAPAAAAAAAAAAAAAAAA&#10;AI4EAABkcnMvZG93bnJldi54bWxQSwUGAAAAAAQABADzAAAAlgUAAAAA&#10;" strokecolor="red" strokeweight="2.25pt"/>
            </w:pict>
          </mc:Fallback>
        </mc:AlternateContent>
      </w:r>
      <w:proofErr w:type="gramStart"/>
      <w:r>
        <w:rPr>
          <w:rFonts w:ascii="仿宋_GB2312" w:eastAsia="仿宋_GB2312" w:hint="eastAsia"/>
          <w:sz w:val="32"/>
          <w:szCs w:val="32"/>
        </w:rPr>
        <w:t>榕职院技〔2019〕</w:t>
      </w:r>
      <w:proofErr w:type="gramEnd"/>
      <w:r w:rsidR="008E283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B0105B" w:rsidRDefault="00B0105B" w:rsidP="00B0105B">
      <w:pPr>
        <w:pStyle w:val="a7"/>
        <w:spacing w:before="0" w:beforeAutospacing="0" w:after="0" w:afterAutospacing="0"/>
        <w:jc w:val="center"/>
        <w:rPr>
          <w:rFonts w:ascii="仿宋_GB2312" w:eastAsia="仿宋_GB2312"/>
          <w:sz w:val="28"/>
          <w:szCs w:val="28"/>
        </w:rPr>
      </w:pPr>
    </w:p>
    <w:p w:rsidR="00B0105B" w:rsidRDefault="00B0105B" w:rsidP="00B0105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关于</w:t>
      </w:r>
      <w:r w:rsidRPr="009F5C91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印发</w:t>
      </w:r>
      <w:proofErr w:type="gramStart"/>
      <w:r w:rsidRPr="009F5C91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《</w:t>
      </w:r>
      <w:proofErr w:type="gramEnd"/>
      <w:r w:rsidRPr="00B0105B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现代教育技术中心学生实践基地</w:t>
      </w:r>
    </w:p>
    <w:p w:rsidR="00B0105B" w:rsidRDefault="00B0105B" w:rsidP="00B0105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 w:rsidRPr="00B0105B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管理办法</w:t>
      </w:r>
      <w:proofErr w:type="gramStart"/>
      <w:r w:rsidRPr="009F5C91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》</w:t>
      </w:r>
      <w:proofErr w:type="gramEnd"/>
      <w:r w:rsidRPr="009F5C91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的通知</w:t>
      </w:r>
    </w:p>
    <w:p w:rsidR="00B0105B" w:rsidRPr="00B0105B" w:rsidRDefault="00B0105B" w:rsidP="00B0105B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B0105B" w:rsidRPr="009F5C91" w:rsidRDefault="00B0105B" w:rsidP="00B0105B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现代教育技术中心</w:t>
      </w:r>
      <w:r>
        <w:rPr>
          <w:rFonts w:ascii="仿宋_GB2312" w:eastAsia="仿宋_GB2312" w:hint="eastAsia"/>
          <w:sz w:val="28"/>
          <w:szCs w:val="28"/>
        </w:rPr>
        <w:t>全体</w:t>
      </w:r>
      <w:r w:rsidRPr="008A1048">
        <w:rPr>
          <w:rFonts w:ascii="仿宋_GB2312" w:eastAsia="仿宋_GB2312" w:hint="eastAsia"/>
          <w:sz w:val="28"/>
          <w:szCs w:val="28"/>
        </w:rPr>
        <w:t>教职员工：</w:t>
      </w:r>
    </w:p>
    <w:p w:rsidR="00B0105B" w:rsidRDefault="00B0105B" w:rsidP="00B0105B">
      <w:pPr>
        <w:spacing w:line="50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经现代教育技术中心处</w:t>
      </w:r>
      <w:proofErr w:type="gramStart"/>
      <w:r>
        <w:rPr>
          <w:rFonts w:ascii="仿宋_GB2312" w:eastAsia="仿宋_GB2312" w:hint="eastAsia"/>
          <w:sz w:val="28"/>
          <w:szCs w:val="28"/>
        </w:rPr>
        <w:t>务</w:t>
      </w:r>
      <w:proofErr w:type="gramEnd"/>
      <w:r w:rsidRPr="00CC4ED6">
        <w:rPr>
          <w:rFonts w:ascii="仿宋_GB2312" w:eastAsia="仿宋_GB2312" w:hint="eastAsia"/>
          <w:sz w:val="28"/>
          <w:szCs w:val="28"/>
        </w:rPr>
        <w:t>会议</w:t>
      </w:r>
      <w:r>
        <w:rPr>
          <w:rFonts w:ascii="仿宋_GB2312" w:eastAsia="仿宋_GB2312" w:hint="eastAsia"/>
          <w:sz w:val="28"/>
          <w:szCs w:val="28"/>
        </w:rPr>
        <w:t>研究决定，现将《</w:t>
      </w:r>
      <w:r w:rsidRPr="00B0105B">
        <w:rPr>
          <w:rFonts w:ascii="仿宋_GB2312" w:eastAsia="仿宋_GB2312" w:hint="eastAsia"/>
          <w:sz w:val="28"/>
          <w:szCs w:val="28"/>
        </w:rPr>
        <w:t>现代教育技术中心学生实践基地管理办法</w:t>
      </w:r>
      <w:r>
        <w:rPr>
          <w:rFonts w:ascii="仿宋_GB2312" w:eastAsia="仿宋_GB2312" w:hint="eastAsia"/>
          <w:sz w:val="28"/>
          <w:szCs w:val="28"/>
        </w:rPr>
        <w:t>》下发给你们，请认真按照文件要求执行。</w:t>
      </w:r>
    </w:p>
    <w:p w:rsidR="00B0105B" w:rsidRDefault="00B0105B" w:rsidP="00B0105B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B0105B" w:rsidRDefault="00B0105B" w:rsidP="00B0105B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B0105B" w:rsidRDefault="00B0105B" w:rsidP="00B0105B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B0105B" w:rsidRDefault="00B0105B" w:rsidP="00B0105B">
      <w:pPr>
        <w:spacing w:line="500" w:lineRule="exact"/>
        <w:ind w:firstLineChars="2050" w:firstLine="57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现代教育技术中心</w:t>
      </w:r>
    </w:p>
    <w:p w:rsidR="00B0105B" w:rsidRDefault="00B0105B" w:rsidP="00B0105B">
      <w:pPr>
        <w:spacing w:line="500" w:lineRule="exact"/>
        <w:ind w:firstLineChars="2100" w:firstLine="58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2019</w:t>
      </w:r>
      <w:r>
        <w:rPr>
          <w:rFonts w:ascii="仿宋_GB2312" w:eastAsia="仿宋_GB2312" w:hint="eastAsia"/>
          <w:sz w:val="28"/>
          <w:szCs w:val="28"/>
        </w:rPr>
        <w:t>年6月1日</w:t>
      </w:r>
    </w:p>
    <w:p w:rsidR="00B0105B" w:rsidRDefault="00B0105B" w:rsidP="00B0105B">
      <w:pPr>
        <w:spacing w:line="500" w:lineRule="exact"/>
        <w:ind w:firstLineChars="2100" w:firstLine="5880"/>
        <w:rPr>
          <w:rFonts w:ascii="仿宋_GB2312" w:eastAsia="仿宋_GB2312"/>
          <w:sz w:val="28"/>
          <w:szCs w:val="28"/>
        </w:rPr>
      </w:pPr>
    </w:p>
    <w:p w:rsidR="00041F66" w:rsidRDefault="00041F66" w:rsidP="00B0105B">
      <w:pPr>
        <w:spacing w:line="500" w:lineRule="exact"/>
        <w:ind w:firstLineChars="2100" w:firstLine="5880"/>
        <w:rPr>
          <w:rFonts w:ascii="仿宋_GB2312" w:eastAsia="仿宋_GB2312"/>
          <w:sz w:val="28"/>
          <w:szCs w:val="28"/>
        </w:rPr>
      </w:pPr>
    </w:p>
    <w:p w:rsidR="00041F66" w:rsidRDefault="00041F66" w:rsidP="00B0105B">
      <w:pPr>
        <w:spacing w:line="500" w:lineRule="exact"/>
        <w:ind w:firstLineChars="2100" w:firstLine="5880"/>
        <w:rPr>
          <w:rFonts w:ascii="仿宋_GB2312" w:eastAsia="仿宋_GB2312"/>
          <w:sz w:val="28"/>
          <w:szCs w:val="28"/>
        </w:rPr>
      </w:pPr>
    </w:p>
    <w:p w:rsidR="00041F66" w:rsidRDefault="00041F66" w:rsidP="00B0105B">
      <w:pPr>
        <w:spacing w:line="500" w:lineRule="exact"/>
        <w:ind w:firstLineChars="2100" w:firstLine="5880"/>
        <w:rPr>
          <w:rFonts w:ascii="仿宋_GB2312" w:eastAsia="仿宋_GB2312"/>
          <w:sz w:val="28"/>
          <w:szCs w:val="28"/>
        </w:rPr>
      </w:pPr>
    </w:p>
    <w:p w:rsidR="00041F66" w:rsidRPr="008A1048" w:rsidRDefault="00041F66" w:rsidP="00B0105B">
      <w:pPr>
        <w:spacing w:line="500" w:lineRule="exact"/>
        <w:ind w:firstLineChars="2100" w:firstLine="5880"/>
        <w:rPr>
          <w:rFonts w:ascii="仿宋_GB2312" w:eastAsia="仿宋_GB2312"/>
          <w:sz w:val="28"/>
          <w:szCs w:val="28"/>
        </w:rPr>
      </w:pPr>
    </w:p>
    <w:p w:rsidR="00B0105B" w:rsidRDefault="00B0105B" w:rsidP="00B0105B">
      <w:pPr>
        <w:spacing w:line="500" w:lineRule="exact"/>
        <w:ind w:right="55"/>
        <w:rPr>
          <w:rFonts w:ascii="仿宋_GB2312" w:eastAsia="仿宋_GB2312" w:hAnsi="仿宋"/>
          <w:color w:val="000000"/>
          <w:sz w:val="28"/>
        </w:rPr>
      </w:pPr>
    </w:p>
    <w:p w:rsidR="00B0105B" w:rsidRDefault="00B0105B" w:rsidP="00B0105B">
      <w:pPr>
        <w:spacing w:line="500" w:lineRule="exact"/>
        <w:ind w:right="55"/>
        <w:rPr>
          <w:rFonts w:ascii="仿宋_GB2312" w:eastAsia="仿宋_GB2312" w:hAnsi="仿宋"/>
          <w:color w:val="000000"/>
          <w:sz w:val="28"/>
        </w:rPr>
      </w:pPr>
      <w:r>
        <w:rPr>
          <w:rFonts w:ascii="仿宋_GB2312" w:eastAsia="仿宋_GB2312" w:hAnsi="仿宋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0</wp:posOffset>
                </wp:positionV>
                <wp:extent cx="5618480" cy="0"/>
                <wp:effectExtent l="13970" t="20320" r="15875" b="177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pt,0" to="43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DwLQIAADQEAAAOAAAAZHJzL2Uyb0RvYy54bWysU8GO0zAQvSPxD1bubZKSlm7UdIWSlssC&#10;lXb5ANd2GgvHtmy3aYX4BX4AaW9w4sidv2H5DMZuU3XhghA5OGPPzPObmefZ9b4VaMeM5UoWUTpM&#10;IsQkUZTLTRG9vVsOphGyDkuKhZKsiA7MRtfzp09mnc7ZSDVKUGYQgEibd7qIGud0HseWNKzFdqg0&#10;k+CslWmxg63ZxNTgDtBbEY+SZBJ3ylBtFGHWwml1dEbzgF/XjLg3dW2ZQ6KIgJsLqwnr2q/xfIbz&#10;jcG64eREA/8DixZzCZeeoSrsMNoa/gdUy4lRVtVuSFQbq7rmhIUaoJo0+a2a2wZrFmqB5lh9bpP9&#10;f7Dk9W5lEKdFNIqQxC2M6OHTtx8fP//8fg/rw9cvaOSb1GmbQ2wpV8aXSfbyVt8o8s4iqcoGyw0L&#10;ZO8OGhBSnxE/SvEbq+GqdfdKUYjBW6dCx/a1aT0k9ALtw2AO58GwvUMEDseTdJpNYX6k98U47xO1&#10;se4lUy3yRhEJLn3PcI53N9Z5IjjvQ/yxVEsuRJi7kKiDwsdZkoQMqwSn3uvjrNmsS2HQDnvphC+U&#10;BZ7LMKO2kga0hmG6ONkOc3G04XYhPR7UAnxO1lEb76+Sq8V0Mc0G2WiyGGRJVQ1eLMtsMFmmz8fV&#10;s6osq/SDp5ZmecMpZdKz63WaZn+ng9OLOSrsrNRzH+LH6KFhQLb/B9JhmH5+RyWsFT2sTD9kkGYI&#10;Pj0jr/3LPdiXj33+CwAA//8DAFBLAwQUAAYACAAAACEAmns6VtoAAAAFAQAADwAAAGRycy9kb3du&#10;cmV2LnhtbEyPzU7DMBCE70i8g7VI3FqnSJQQ4lSoKuqBSwlIXDfxEkfxT4jdNrw92xPcZjSrmW/L&#10;zeysONEU++AVrJYZCPJt0L3vFHy8vyxyEDGh12iDJwU/FGFTXV+VWOhw9m90qlMnuMTHAhWYlMZC&#10;ytgachiXYSTP2VeYHCa2Uyf1hGcud1beZdlaOuw9LxgcaWuoHeqjU2B3zTzlh6E2+8Pr8P25w/3D&#10;FpW6vZmfn0AkmtPfMVzwGR0qZmrC0esorILF6p7RkwL+iON8/ciiuVhZlfI/ffULAAD//wMAUEsB&#10;Ai0AFAAGAAgAAAAhALaDOJL+AAAA4QEAABMAAAAAAAAAAAAAAAAAAAAAAFtDb250ZW50X1R5cGVz&#10;XS54bWxQSwECLQAUAAYACAAAACEAOP0h/9YAAACUAQAACwAAAAAAAAAAAAAAAAAvAQAAX3JlbHMv&#10;LnJlbHNQSwECLQAUAAYACAAAACEAGGww8C0CAAA0BAAADgAAAAAAAAAAAAAAAAAuAgAAZHJzL2Uy&#10;b0RvYy54bWxQSwECLQAUAAYACAAAACEAmns6VtoAAAAFAQAADwAAAAAAAAAAAAAAAACHBAAAZHJz&#10;L2Rvd25yZXYueG1sUEsFBgAAAAAEAAQA8wAAAI4FAAAAAA==&#10;" strokeweight="2pt"/>
            </w:pict>
          </mc:Fallback>
        </mc:AlternateContent>
      </w:r>
      <w:r>
        <w:rPr>
          <w:rFonts w:ascii="仿宋_GB2312" w:eastAsia="仿宋_GB2312" w:hAnsi="仿宋" w:hint="eastAsia"/>
          <w:color w:val="000000"/>
          <w:sz w:val="28"/>
        </w:rPr>
        <w:t>福州职业技术学院现代教育技术中心       2019年6月1日印发</w:t>
      </w:r>
    </w:p>
    <w:p w:rsidR="00B0105B" w:rsidRPr="00041F66" w:rsidRDefault="00B0105B" w:rsidP="00041F66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45759" wp14:editId="5F17CE2B">
                <wp:simplePos x="0" y="0"/>
                <wp:positionH relativeFrom="column">
                  <wp:posOffset>-100330</wp:posOffset>
                </wp:positionH>
                <wp:positionV relativeFrom="paragraph">
                  <wp:posOffset>55245</wp:posOffset>
                </wp:positionV>
                <wp:extent cx="5618480" cy="0"/>
                <wp:effectExtent l="13970" t="21590" r="15875" b="1651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pt,4.35pt" to="434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26LgIAADQEAAAOAAAAZHJzL2Uyb0RvYy54bWysU02O0zAY3SNxB8v7NklJSydqOkJNy2aA&#10;SjMcwLWdxsKxLdttWiGuwAWQZgcrluy5DcMx+Oz+QGGDEF24/nl+ed97nyfXu1aiLbdOaFXirJ9i&#10;xBXVTKh1iV/fLXpjjJwnihGpFS/xnjt8PX38aNKZgg90oyXjFgGJckVnStx4b4okcbThLXF9bbiC&#10;w1rblnhY2nXCLOmAvZXJIE1HSactM1ZT7hzsVodDPI38dc2pf1XXjnskSwzafBxtHFdhTKYTUqwt&#10;MY2gRxnkH1S0RCj46JmqIp6gjRV/ULWCWu107ftUt4mua0F5rAGqydLfqrltiOGxFjDHmbNN7v/R&#10;0pfbpUWCQXYYKdJCRA8fvnx7//H713sYHz5/QlkwqTOuAOxMLW0ok+7UrbnR9I1DSs8aotY8ir3b&#10;G2CIN5KLK2HhDHxq1b3QDDBk43V0bFfbNlCCF2gXg9mfg+E7jyhsDkfZOB9DfvR0lpDidNFY559z&#10;3aIwKbEUKnhGCrK9cR6kA/QECdtKL4SUMXepUFfiwTBP03jDaSlYOA04Z9ermbRoS0LrxF8wAtgu&#10;YFZvFItsDSdsfpx7IuRhDnipAh/UAnqOs0NvvL1Kr+bj+Tjv5YPRvJenVdV7tpjlvdEiezqsnlSz&#10;WZW9C9KyvGgEY1wFdac+zfK/64Pjizl02LlTzz4kl+yxRBB7+o+iY5ghv0MnrDTbL21wI+QKrRnB&#10;x2cUev/XdUT9fOzTHwAAAP//AwBQSwMEFAAGAAgAAAAhAOBT55ncAAAABwEAAA8AAABkcnMvZG93&#10;bnJldi54bWxMjzFPwzAUhHck/oP1kNhap0i0IY1ToaqoA0sJSKwvsRtHsZ+D7bbh32NY6Hi60913&#10;5Wayhp2VD70jAYt5BkxR62RPnYCP95dZDixEJInGkRLwrQJsqtubEgvpLvSmznXsWCqhUKAAHeNY&#10;cB5arSyGuRsVJe/ovMWYpO+49HhJ5dbwhyxbcos9pQWNo9pq1Q71yQowu2by+WGo9f7wOnx97nC/&#10;2qIQ93fT8xpYVFP8D8MvfkKHKjE17kQyMCNgtnhM6FFAvgKW/Hz5lL41f5pXJb/mr34AAAD//wMA&#10;UEsBAi0AFAAGAAgAAAAhALaDOJL+AAAA4QEAABMAAAAAAAAAAAAAAAAAAAAAAFtDb250ZW50X1R5&#10;cGVzXS54bWxQSwECLQAUAAYACAAAACEAOP0h/9YAAACUAQAACwAAAAAAAAAAAAAAAAAvAQAAX3Jl&#10;bHMvLnJlbHNQSwECLQAUAAYACAAAACEA4aNNui4CAAA0BAAADgAAAAAAAAAAAAAAAAAuAgAAZHJz&#10;L2Uyb0RvYy54bWxQSwECLQAUAAYACAAAACEA4FPnmdwAAAAHAQAADwAAAAAAAAAAAAAAAACIBAAA&#10;ZHJzL2Rvd25yZXYueG1sUEsFBgAAAAAEAAQA8wAAAJEFAAAAAA==&#10;" strokeweight="2pt"/>
            </w:pict>
          </mc:Fallback>
        </mc:AlternateContent>
      </w:r>
    </w:p>
    <w:p w:rsidR="00B77F1B" w:rsidRPr="00B77F1B" w:rsidRDefault="00DA4ADE" w:rsidP="005041A2">
      <w:pPr>
        <w:jc w:val="center"/>
        <w:rPr>
          <w:rFonts w:ascii="黑体" w:eastAsia="黑体" w:hAnsi="黑体"/>
          <w:sz w:val="36"/>
        </w:rPr>
      </w:pPr>
      <w:r w:rsidRPr="00B77F1B">
        <w:rPr>
          <w:rFonts w:ascii="黑体" w:eastAsia="黑体" w:hAnsi="黑体"/>
          <w:sz w:val="36"/>
        </w:rPr>
        <w:lastRenderedPageBreak/>
        <w:t>现代教育技术中心学生实践基地管理办法</w:t>
      </w:r>
    </w:p>
    <w:p w:rsidR="009E2D7F" w:rsidRDefault="009E2D7F" w:rsidP="009614FE">
      <w:pPr>
        <w:spacing w:line="500" w:lineRule="exact"/>
        <w:jc w:val="center"/>
        <w:rPr>
          <w:rFonts w:ascii="黑体" w:eastAsia="黑体" w:hAnsi="黑体" w:cs="仿宋"/>
          <w:b/>
          <w:sz w:val="28"/>
          <w:szCs w:val="24"/>
        </w:rPr>
      </w:pPr>
    </w:p>
    <w:p w:rsidR="009614FE" w:rsidRPr="009E2D7F" w:rsidRDefault="009614FE" w:rsidP="009614FE">
      <w:pPr>
        <w:spacing w:line="500" w:lineRule="exact"/>
        <w:jc w:val="center"/>
        <w:rPr>
          <w:rFonts w:ascii="黑体" w:eastAsia="黑体" w:hAnsi="黑体" w:cs="仿宋"/>
          <w:b/>
          <w:sz w:val="28"/>
          <w:szCs w:val="24"/>
        </w:rPr>
      </w:pPr>
      <w:r w:rsidRPr="009E2D7F">
        <w:rPr>
          <w:rFonts w:ascii="黑体" w:eastAsia="黑体" w:hAnsi="黑体" w:cs="仿宋" w:hint="eastAsia"/>
          <w:b/>
          <w:sz w:val="28"/>
          <w:szCs w:val="24"/>
        </w:rPr>
        <w:t>第一章 总则</w:t>
      </w:r>
    </w:p>
    <w:p w:rsidR="00D220D9" w:rsidRPr="00B77F1B" w:rsidRDefault="005074A6" w:rsidP="00B77F1B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 w:cs="仿宋"/>
          <w:sz w:val="24"/>
          <w:szCs w:val="24"/>
        </w:rPr>
      </w:pPr>
      <w:r>
        <w:rPr>
          <w:rFonts w:ascii="黑体" w:eastAsia="黑体" w:hAnsi="黑体" w:cs="仿宋" w:hint="eastAsia"/>
          <w:sz w:val="24"/>
          <w:szCs w:val="24"/>
        </w:rPr>
        <w:t>为</w:t>
      </w:r>
      <w:r w:rsidR="00DA4ADE" w:rsidRPr="00B77F1B">
        <w:rPr>
          <w:rFonts w:ascii="黑体" w:eastAsia="黑体" w:hAnsi="黑体" w:cs="仿宋" w:hint="eastAsia"/>
          <w:sz w:val="24"/>
          <w:szCs w:val="24"/>
        </w:rPr>
        <w:t>全面贯彻党的教育方针，</w:t>
      </w:r>
      <w:r w:rsidR="00D220D9" w:rsidRPr="00B77F1B">
        <w:rPr>
          <w:rFonts w:ascii="黑体" w:eastAsia="黑体" w:hAnsi="黑体" w:cs="仿宋" w:hint="eastAsia"/>
          <w:sz w:val="24"/>
          <w:szCs w:val="24"/>
        </w:rPr>
        <w:t>倡导学生自主、协同、探究学习，</w:t>
      </w:r>
      <w:bookmarkStart w:id="0" w:name="_GoBack"/>
      <w:r w:rsidR="00D220D9" w:rsidRPr="008E2839">
        <w:rPr>
          <w:rFonts w:ascii="黑体" w:eastAsia="黑体" w:hAnsi="黑体" w:cs="仿宋" w:hint="eastAsia"/>
          <w:sz w:val="24"/>
          <w:szCs w:val="24"/>
        </w:rPr>
        <w:t>强化创业意识，培养实际工作能力，</w:t>
      </w:r>
      <w:r w:rsidRPr="008E2839">
        <w:rPr>
          <w:rFonts w:ascii="黑体" w:eastAsia="黑体" w:hAnsi="黑体" w:cs="仿宋" w:hint="eastAsia"/>
          <w:sz w:val="24"/>
          <w:szCs w:val="24"/>
        </w:rPr>
        <w:t>特设立现代教育技术中心</w:t>
      </w:r>
      <w:bookmarkEnd w:id="0"/>
      <w:r w:rsidRPr="00B77F1B">
        <w:rPr>
          <w:rFonts w:ascii="黑体" w:eastAsia="黑体" w:hAnsi="黑体" w:cs="仿宋" w:hint="eastAsia"/>
          <w:sz w:val="24"/>
          <w:szCs w:val="24"/>
        </w:rPr>
        <w:t>学生实践基地</w:t>
      </w:r>
      <w:r>
        <w:rPr>
          <w:rFonts w:ascii="黑体" w:eastAsia="黑体" w:hAnsi="黑体" w:cs="仿宋" w:hint="eastAsia"/>
          <w:sz w:val="24"/>
          <w:szCs w:val="24"/>
        </w:rPr>
        <w:t>。中心</w:t>
      </w:r>
      <w:r w:rsidR="00D220D9" w:rsidRPr="00B77F1B">
        <w:rPr>
          <w:rFonts w:ascii="黑体" w:eastAsia="黑体" w:hAnsi="黑体" w:cs="仿宋" w:hint="eastAsia"/>
          <w:sz w:val="24"/>
          <w:szCs w:val="24"/>
        </w:rPr>
        <w:t>充分利用技术与设备优势，为全校学生提供必要的活动场所、实验设备、技术支持、项目开发及技术培训</w:t>
      </w:r>
      <w:r w:rsidR="00226D11" w:rsidRPr="00B77F1B">
        <w:rPr>
          <w:rFonts w:ascii="黑体" w:eastAsia="黑体" w:hAnsi="黑体" w:cs="仿宋" w:hint="eastAsia"/>
          <w:sz w:val="24"/>
          <w:szCs w:val="24"/>
        </w:rPr>
        <w:t>，促进大学生全面发展</w:t>
      </w:r>
      <w:r w:rsidR="00D220D9" w:rsidRPr="00B77F1B">
        <w:rPr>
          <w:rFonts w:ascii="黑体" w:eastAsia="黑体" w:hAnsi="黑体" w:cs="仿宋" w:hint="eastAsia"/>
          <w:sz w:val="24"/>
          <w:szCs w:val="24"/>
        </w:rPr>
        <w:t>。为规范管理，特制定本办法。</w:t>
      </w:r>
    </w:p>
    <w:p w:rsidR="00B937CB" w:rsidRPr="009E2D7F" w:rsidRDefault="00217CAD" w:rsidP="009E2D7F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 w:cs="仿宋"/>
          <w:sz w:val="24"/>
          <w:szCs w:val="24"/>
        </w:rPr>
      </w:pPr>
      <w:r>
        <w:rPr>
          <w:rFonts w:ascii="黑体" w:eastAsia="黑体" w:hAnsi="黑体" w:cs="仿宋" w:hint="eastAsia"/>
          <w:sz w:val="24"/>
          <w:szCs w:val="24"/>
        </w:rPr>
        <w:t>本办法适用于学校全日制</w:t>
      </w:r>
      <w:r w:rsidR="009D7EDB" w:rsidRPr="00B77F1B">
        <w:rPr>
          <w:rFonts w:ascii="黑体" w:eastAsia="黑体" w:hAnsi="黑体" w:cs="仿宋" w:hint="eastAsia"/>
          <w:sz w:val="24"/>
          <w:szCs w:val="24"/>
        </w:rPr>
        <w:t>学生。</w:t>
      </w:r>
    </w:p>
    <w:p w:rsidR="009614FE" w:rsidRPr="009E2D7F" w:rsidRDefault="009614FE" w:rsidP="009614FE">
      <w:pPr>
        <w:spacing w:line="500" w:lineRule="exact"/>
        <w:ind w:left="561"/>
        <w:jc w:val="center"/>
        <w:rPr>
          <w:rFonts w:ascii="黑体" w:eastAsia="黑体" w:hAnsi="黑体" w:cs="仿宋"/>
          <w:b/>
          <w:sz w:val="28"/>
          <w:szCs w:val="24"/>
        </w:rPr>
      </w:pPr>
      <w:r w:rsidRPr="009E2D7F">
        <w:rPr>
          <w:rFonts w:ascii="黑体" w:eastAsia="黑体" w:hAnsi="黑体" w:cs="仿宋" w:hint="eastAsia"/>
          <w:b/>
          <w:sz w:val="28"/>
          <w:szCs w:val="24"/>
        </w:rPr>
        <w:t>第二章 成员管理</w:t>
      </w:r>
    </w:p>
    <w:p w:rsidR="00DA4ADE" w:rsidRPr="00B77F1B" w:rsidRDefault="008D53B6" w:rsidP="00B77F1B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 w:cs="仿宋"/>
          <w:sz w:val="24"/>
          <w:szCs w:val="24"/>
        </w:rPr>
      </w:pPr>
      <w:r>
        <w:rPr>
          <w:rFonts w:ascii="黑体" w:eastAsia="黑体" w:hAnsi="黑体" w:cs="仿宋" w:hint="eastAsia"/>
          <w:sz w:val="24"/>
          <w:szCs w:val="24"/>
        </w:rPr>
        <w:t>现代教育技术中心学生实践基地下设设备运维学生工作室、会议服务学生工作室、媒体资源学生工作室、网络运维</w:t>
      </w:r>
      <w:r w:rsidR="009C1B48" w:rsidRPr="00B77F1B">
        <w:rPr>
          <w:rFonts w:ascii="黑体" w:eastAsia="黑体" w:hAnsi="黑体" w:cs="仿宋" w:hint="eastAsia"/>
          <w:sz w:val="24"/>
          <w:szCs w:val="24"/>
        </w:rPr>
        <w:t>学生工作室。各工作室由指导老师、</w:t>
      </w:r>
      <w:r w:rsidR="00C5373E" w:rsidRPr="00B77F1B">
        <w:rPr>
          <w:rFonts w:ascii="黑体" w:eastAsia="黑体" w:hAnsi="黑体" w:cs="仿宋" w:hint="eastAsia"/>
          <w:sz w:val="24"/>
          <w:szCs w:val="24"/>
        </w:rPr>
        <w:t>企业</w:t>
      </w:r>
      <w:r w:rsidR="009C1B48" w:rsidRPr="00B77F1B">
        <w:rPr>
          <w:rFonts w:ascii="黑体" w:eastAsia="黑体" w:hAnsi="黑体" w:cs="仿宋" w:hint="eastAsia"/>
          <w:sz w:val="24"/>
          <w:szCs w:val="24"/>
        </w:rPr>
        <w:t>工程师、学生负责人、</w:t>
      </w:r>
      <w:proofErr w:type="gramStart"/>
      <w:r w:rsidR="009C1B48" w:rsidRPr="00B77F1B">
        <w:rPr>
          <w:rFonts w:ascii="黑体" w:eastAsia="黑体" w:hAnsi="黑体" w:cs="仿宋" w:hint="eastAsia"/>
          <w:sz w:val="24"/>
          <w:szCs w:val="24"/>
        </w:rPr>
        <w:t>若干学生</w:t>
      </w:r>
      <w:proofErr w:type="gramEnd"/>
      <w:r w:rsidR="009C1B48" w:rsidRPr="00B77F1B">
        <w:rPr>
          <w:rFonts w:ascii="黑体" w:eastAsia="黑体" w:hAnsi="黑体" w:cs="仿宋" w:hint="eastAsia"/>
          <w:sz w:val="24"/>
          <w:szCs w:val="24"/>
        </w:rPr>
        <w:t>成员组成。</w:t>
      </w:r>
    </w:p>
    <w:p w:rsidR="005041A2" w:rsidRDefault="009C1B48" w:rsidP="00B77F1B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 w:cs="仿宋"/>
          <w:sz w:val="24"/>
          <w:szCs w:val="24"/>
        </w:rPr>
      </w:pPr>
      <w:r w:rsidRPr="00B77F1B">
        <w:rPr>
          <w:rFonts w:ascii="黑体" w:eastAsia="黑体" w:hAnsi="黑体" w:cs="仿宋" w:hint="eastAsia"/>
          <w:sz w:val="24"/>
          <w:szCs w:val="24"/>
        </w:rPr>
        <w:t>凡需要在基地实践的学生，</w:t>
      </w:r>
      <w:r w:rsidR="00226D11" w:rsidRPr="00B77F1B">
        <w:rPr>
          <w:rFonts w:ascii="黑体" w:eastAsia="黑体" w:hAnsi="黑体" w:cs="仿宋" w:hint="eastAsia"/>
          <w:sz w:val="24"/>
          <w:szCs w:val="24"/>
        </w:rPr>
        <w:t>均实行成员登记制度。学期初，</w:t>
      </w:r>
      <w:r w:rsidRPr="00B77F1B">
        <w:rPr>
          <w:rFonts w:ascii="黑体" w:eastAsia="黑体" w:hAnsi="黑体" w:cs="仿宋" w:hint="eastAsia"/>
          <w:sz w:val="24"/>
          <w:szCs w:val="24"/>
        </w:rPr>
        <w:t>需向现教中心提交申请</w:t>
      </w:r>
      <w:r w:rsidR="00226D11" w:rsidRPr="00B77F1B">
        <w:rPr>
          <w:rFonts w:ascii="黑体" w:eastAsia="黑体" w:hAnsi="黑体" w:cs="仿宋" w:hint="eastAsia"/>
          <w:sz w:val="24"/>
          <w:szCs w:val="24"/>
        </w:rPr>
        <w:t>表</w:t>
      </w:r>
      <w:r w:rsidRPr="00B77F1B">
        <w:rPr>
          <w:rFonts w:ascii="黑体" w:eastAsia="黑体" w:hAnsi="黑体" w:cs="仿宋" w:hint="eastAsia"/>
          <w:sz w:val="24"/>
          <w:szCs w:val="24"/>
        </w:rPr>
        <w:t>，经批准并办理登记手续后，方可进入实践基地开展活动</w:t>
      </w:r>
      <w:r w:rsidR="00354C2E" w:rsidRPr="00B77F1B">
        <w:rPr>
          <w:rFonts w:ascii="黑体" w:eastAsia="黑体" w:hAnsi="黑体" w:cs="仿宋" w:hint="eastAsia"/>
          <w:sz w:val="24"/>
          <w:szCs w:val="24"/>
        </w:rPr>
        <w:t>。</w:t>
      </w:r>
    </w:p>
    <w:p w:rsidR="00B937CB" w:rsidRPr="009E2D7F" w:rsidRDefault="005041A2" w:rsidP="009E2D7F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 w:cs="仿宋"/>
          <w:sz w:val="24"/>
          <w:szCs w:val="24"/>
        </w:rPr>
      </w:pPr>
      <w:r>
        <w:rPr>
          <w:rFonts w:ascii="黑体" w:eastAsia="黑体" w:hAnsi="黑体" w:cs="仿宋" w:hint="eastAsia"/>
          <w:sz w:val="24"/>
          <w:szCs w:val="24"/>
        </w:rPr>
        <w:t>考察</w:t>
      </w:r>
      <w:r w:rsidR="00226D11" w:rsidRPr="00B77F1B">
        <w:rPr>
          <w:rFonts w:ascii="黑体" w:eastAsia="黑体" w:hAnsi="黑体" w:cs="仿宋" w:hint="eastAsia"/>
          <w:sz w:val="24"/>
          <w:szCs w:val="24"/>
        </w:rPr>
        <w:t>期1-3</w:t>
      </w:r>
      <w:r w:rsidR="00354C2E" w:rsidRPr="00B77F1B">
        <w:rPr>
          <w:rFonts w:ascii="黑体" w:eastAsia="黑体" w:hAnsi="黑体" w:cs="仿宋" w:hint="eastAsia"/>
          <w:sz w:val="24"/>
          <w:szCs w:val="24"/>
        </w:rPr>
        <w:t>个月不等，经过统一培训和考核，考核通过者正式录用，由中心发放工作标牌。</w:t>
      </w:r>
    </w:p>
    <w:p w:rsidR="009614FE" w:rsidRPr="009E2D7F" w:rsidRDefault="009614FE" w:rsidP="009614FE">
      <w:pPr>
        <w:spacing w:line="500" w:lineRule="exact"/>
        <w:ind w:left="561"/>
        <w:jc w:val="center"/>
        <w:rPr>
          <w:rFonts w:ascii="黑体" w:eastAsia="黑体" w:hAnsi="黑体" w:cs="仿宋"/>
          <w:b/>
          <w:sz w:val="28"/>
          <w:szCs w:val="24"/>
        </w:rPr>
      </w:pPr>
      <w:r w:rsidRPr="009E2D7F">
        <w:rPr>
          <w:rFonts w:ascii="黑体" w:eastAsia="黑体" w:hAnsi="黑体" w:cs="仿宋" w:hint="eastAsia"/>
          <w:b/>
          <w:sz w:val="28"/>
          <w:szCs w:val="24"/>
        </w:rPr>
        <w:t xml:space="preserve">第三章 </w:t>
      </w:r>
      <w:r w:rsidR="00B937CB" w:rsidRPr="009E2D7F">
        <w:rPr>
          <w:rFonts w:ascii="黑体" w:eastAsia="黑体" w:hAnsi="黑体" w:cs="仿宋" w:hint="eastAsia"/>
          <w:b/>
          <w:sz w:val="28"/>
          <w:szCs w:val="24"/>
        </w:rPr>
        <w:t>工作职责</w:t>
      </w:r>
    </w:p>
    <w:p w:rsidR="00226D11" w:rsidRPr="00B77F1B" w:rsidRDefault="00226D11" w:rsidP="00B77F1B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 w:cs="仿宋"/>
          <w:sz w:val="24"/>
          <w:szCs w:val="24"/>
        </w:rPr>
      </w:pPr>
      <w:r w:rsidRPr="00B77F1B">
        <w:rPr>
          <w:rFonts w:ascii="黑体" w:eastAsia="黑体" w:hAnsi="黑体" w:cs="仿宋" w:hint="eastAsia"/>
          <w:sz w:val="24"/>
          <w:szCs w:val="24"/>
        </w:rPr>
        <w:t>实践基地工作室根据业务类别或性质，组织学生承接由现教中心承担的项目服务。工作室指导教师对项目或服务承担责任，组织、指导成员参与项目服务。指导教师应及时关注服务的调度、进度安排、质量，并及时</w:t>
      </w:r>
      <w:proofErr w:type="gramStart"/>
      <w:r w:rsidRPr="00B77F1B">
        <w:rPr>
          <w:rFonts w:ascii="黑体" w:eastAsia="黑体" w:hAnsi="黑体" w:cs="仿宋" w:hint="eastAsia"/>
          <w:sz w:val="24"/>
          <w:szCs w:val="24"/>
        </w:rPr>
        <w:t>作出</w:t>
      </w:r>
      <w:proofErr w:type="gramEnd"/>
      <w:r w:rsidRPr="00B77F1B">
        <w:rPr>
          <w:rFonts w:ascii="黑体" w:eastAsia="黑体" w:hAnsi="黑体" w:cs="仿宋" w:hint="eastAsia"/>
          <w:sz w:val="24"/>
          <w:szCs w:val="24"/>
        </w:rPr>
        <w:t>反馈。</w:t>
      </w:r>
    </w:p>
    <w:p w:rsidR="00E45632" w:rsidRDefault="00226D11" w:rsidP="00B77F1B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 w:cs="仿宋"/>
          <w:sz w:val="24"/>
          <w:szCs w:val="24"/>
        </w:rPr>
      </w:pPr>
      <w:r w:rsidRPr="00B77F1B">
        <w:rPr>
          <w:rFonts w:ascii="黑体" w:eastAsia="黑体" w:hAnsi="黑体" w:cs="仿宋" w:hint="eastAsia"/>
          <w:sz w:val="24"/>
          <w:szCs w:val="24"/>
        </w:rPr>
        <w:t>实践基地工作室的指导教师和企业工程师每周组织一次周工作例会，布置本周工作内容，进行上周工作总结，协调项目进展及遇到的问题。</w:t>
      </w:r>
    </w:p>
    <w:p w:rsidR="00E45632" w:rsidRDefault="00800C7E" w:rsidP="00B77F1B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 w:cs="仿宋"/>
          <w:sz w:val="24"/>
          <w:szCs w:val="24"/>
        </w:rPr>
      </w:pPr>
      <w:r>
        <w:rPr>
          <w:rFonts w:ascii="黑体" w:eastAsia="黑体" w:hAnsi="黑体" w:cs="仿宋" w:hint="eastAsia"/>
          <w:sz w:val="24"/>
          <w:szCs w:val="24"/>
        </w:rPr>
        <w:lastRenderedPageBreak/>
        <w:t>每位</w:t>
      </w:r>
      <w:r w:rsidR="00226D11" w:rsidRPr="00B77F1B">
        <w:rPr>
          <w:rFonts w:ascii="黑体" w:eastAsia="黑体" w:hAnsi="黑体" w:cs="仿宋" w:hint="eastAsia"/>
          <w:sz w:val="24"/>
          <w:szCs w:val="24"/>
        </w:rPr>
        <w:t>学生须完成工</w:t>
      </w:r>
      <w:r>
        <w:rPr>
          <w:rFonts w:ascii="黑体" w:eastAsia="黑体" w:hAnsi="黑体" w:cs="仿宋" w:hint="eastAsia"/>
          <w:sz w:val="24"/>
          <w:szCs w:val="24"/>
        </w:rPr>
        <w:t>作日志</w:t>
      </w:r>
      <w:r w:rsidR="005041A2">
        <w:rPr>
          <w:rFonts w:ascii="黑体" w:eastAsia="黑体" w:hAnsi="黑体" w:cs="仿宋" w:hint="eastAsia"/>
          <w:sz w:val="24"/>
          <w:szCs w:val="24"/>
        </w:rPr>
        <w:t>和工作量统计</w:t>
      </w:r>
      <w:r>
        <w:rPr>
          <w:rFonts w:ascii="黑体" w:eastAsia="黑体" w:hAnsi="黑体" w:cs="仿宋" w:hint="eastAsia"/>
          <w:sz w:val="24"/>
          <w:szCs w:val="24"/>
        </w:rPr>
        <w:t>，工作室的学生成员每月进行一次</w:t>
      </w:r>
      <w:r w:rsidR="00E45632">
        <w:rPr>
          <w:rFonts w:ascii="黑体" w:eastAsia="黑体" w:hAnsi="黑体" w:cs="仿宋" w:hint="eastAsia"/>
          <w:sz w:val="24"/>
          <w:szCs w:val="24"/>
        </w:rPr>
        <w:t>个人或者小组工作技术汇报</w:t>
      </w:r>
      <w:r w:rsidR="00B937CB">
        <w:rPr>
          <w:rFonts w:ascii="黑体" w:eastAsia="黑体" w:hAnsi="黑体" w:cs="仿宋" w:hint="eastAsia"/>
          <w:sz w:val="24"/>
          <w:szCs w:val="24"/>
        </w:rPr>
        <w:t>。</w:t>
      </w:r>
    </w:p>
    <w:p w:rsidR="00E45632" w:rsidRPr="009E2D7F" w:rsidRDefault="00226D11" w:rsidP="009E2D7F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 w:cs="仿宋"/>
          <w:sz w:val="24"/>
          <w:szCs w:val="24"/>
        </w:rPr>
      </w:pPr>
      <w:r w:rsidRPr="00B77F1B">
        <w:rPr>
          <w:rFonts w:ascii="黑体" w:eastAsia="黑体" w:hAnsi="黑体" w:cs="仿宋" w:hint="eastAsia"/>
          <w:sz w:val="24"/>
          <w:szCs w:val="24"/>
        </w:rPr>
        <w:t>每月至少举行一次技术指导或技术讲座，由工作室的教师和企业工程师负责安排。</w:t>
      </w:r>
    </w:p>
    <w:p w:rsidR="009614FE" w:rsidRPr="009E2D7F" w:rsidRDefault="009614FE" w:rsidP="009614FE">
      <w:pPr>
        <w:spacing w:line="500" w:lineRule="exact"/>
        <w:ind w:left="561"/>
        <w:jc w:val="center"/>
        <w:rPr>
          <w:rFonts w:ascii="黑体" w:eastAsia="黑体" w:hAnsi="黑体" w:cs="仿宋"/>
          <w:b/>
          <w:sz w:val="28"/>
          <w:szCs w:val="24"/>
        </w:rPr>
      </w:pPr>
      <w:r w:rsidRPr="009E2D7F">
        <w:rPr>
          <w:rFonts w:ascii="黑体" w:eastAsia="黑体" w:hAnsi="黑体" w:cs="仿宋"/>
          <w:b/>
          <w:sz w:val="28"/>
          <w:szCs w:val="24"/>
        </w:rPr>
        <w:t>第四章</w:t>
      </w:r>
      <w:r w:rsidRPr="009E2D7F">
        <w:rPr>
          <w:rFonts w:ascii="黑体" w:eastAsia="黑体" w:hAnsi="黑体" w:cs="仿宋" w:hint="eastAsia"/>
          <w:b/>
          <w:sz w:val="28"/>
          <w:szCs w:val="24"/>
        </w:rPr>
        <w:t xml:space="preserve"> </w:t>
      </w:r>
      <w:r w:rsidR="005A1B5B" w:rsidRPr="009E2D7F">
        <w:rPr>
          <w:rFonts w:ascii="黑体" w:eastAsia="黑体" w:hAnsi="黑体" w:cs="仿宋" w:hint="eastAsia"/>
          <w:b/>
          <w:sz w:val="28"/>
          <w:szCs w:val="24"/>
        </w:rPr>
        <w:t>考核评价</w:t>
      </w:r>
      <w:r w:rsidRPr="009E2D7F">
        <w:rPr>
          <w:rFonts w:ascii="黑体" w:eastAsia="黑体" w:hAnsi="黑体" w:cs="仿宋" w:hint="eastAsia"/>
          <w:b/>
          <w:sz w:val="28"/>
          <w:szCs w:val="24"/>
        </w:rPr>
        <w:t>及报酬</w:t>
      </w:r>
    </w:p>
    <w:p w:rsidR="00800C7E" w:rsidRPr="00800C7E" w:rsidRDefault="00800C7E" w:rsidP="00800C7E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每位学生每个月月底需提交工作考核表，由各工作室指导老师负责评价。</w:t>
      </w:r>
    </w:p>
    <w:p w:rsidR="00DA4ADE" w:rsidRPr="00B77F1B" w:rsidRDefault="00C5373E" w:rsidP="00B77F1B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/>
          <w:sz w:val="24"/>
          <w:szCs w:val="24"/>
        </w:rPr>
      </w:pPr>
      <w:r w:rsidRPr="00B77F1B">
        <w:rPr>
          <w:rFonts w:ascii="黑体" w:eastAsia="黑体" w:hAnsi="黑体" w:cs="仿宋" w:hint="eastAsia"/>
          <w:sz w:val="24"/>
          <w:szCs w:val="24"/>
        </w:rPr>
        <w:t>以</w:t>
      </w:r>
      <w:r w:rsidR="00CE2A36" w:rsidRPr="00B77F1B">
        <w:rPr>
          <w:rFonts w:ascii="黑体" w:eastAsia="黑体" w:hAnsi="黑体" w:cs="仿宋" w:hint="eastAsia"/>
          <w:sz w:val="24"/>
          <w:szCs w:val="24"/>
        </w:rPr>
        <w:t>学年</w:t>
      </w:r>
      <w:r w:rsidR="00E45632">
        <w:rPr>
          <w:rFonts w:ascii="黑体" w:eastAsia="黑体" w:hAnsi="黑体" w:cs="仿宋" w:hint="eastAsia"/>
          <w:sz w:val="24"/>
          <w:szCs w:val="24"/>
        </w:rPr>
        <w:t>为单位，开展</w:t>
      </w:r>
      <w:r w:rsidRPr="00B77F1B">
        <w:rPr>
          <w:rFonts w:ascii="黑体" w:eastAsia="黑体" w:hAnsi="黑体" w:cs="仿宋" w:hint="eastAsia"/>
          <w:sz w:val="24"/>
          <w:szCs w:val="24"/>
        </w:rPr>
        <w:t>实践基地工作室成员自评，</w:t>
      </w:r>
      <w:r w:rsidR="00CE2A36" w:rsidRPr="00B77F1B">
        <w:rPr>
          <w:rFonts w:ascii="黑体" w:eastAsia="黑体" w:hAnsi="黑体" w:cs="仿宋" w:hint="eastAsia"/>
          <w:sz w:val="24"/>
          <w:szCs w:val="24"/>
        </w:rPr>
        <w:t>负责人</w:t>
      </w:r>
      <w:r w:rsidRPr="00B77F1B">
        <w:rPr>
          <w:rFonts w:ascii="黑体" w:eastAsia="黑体" w:hAnsi="黑体" w:cs="仿宋" w:hint="eastAsia"/>
          <w:sz w:val="24"/>
          <w:szCs w:val="24"/>
        </w:rPr>
        <w:t>评价，指导教师评价</w:t>
      </w:r>
      <w:r w:rsidR="00CE2A36" w:rsidRPr="00B77F1B">
        <w:rPr>
          <w:rFonts w:ascii="黑体" w:eastAsia="黑体" w:hAnsi="黑体" w:cs="仿宋" w:hint="eastAsia"/>
          <w:sz w:val="24"/>
          <w:szCs w:val="24"/>
        </w:rPr>
        <w:t>，</w:t>
      </w:r>
      <w:r w:rsidRPr="00B77F1B">
        <w:rPr>
          <w:rFonts w:ascii="黑体" w:eastAsia="黑体" w:hAnsi="黑体" w:cs="仿宋" w:hint="eastAsia"/>
          <w:sz w:val="24"/>
          <w:szCs w:val="24"/>
        </w:rPr>
        <w:t>基地评价</w:t>
      </w:r>
      <w:r w:rsidR="00CE2A36" w:rsidRPr="00B77F1B">
        <w:rPr>
          <w:rFonts w:ascii="黑体" w:eastAsia="黑体" w:hAnsi="黑体" w:cs="仿宋" w:hint="eastAsia"/>
          <w:sz w:val="24"/>
          <w:szCs w:val="24"/>
        </w:rPr>
        <w:t>四</w:t>
      </w:r>
      <w:r w:rsidRPr="00B77F1B">
        <w:rPr>
          <w:rFonts w:ascii="黑体" w:eastAsia="黑体" w:hAnsi="黑体" w:cs="仿宋" w:hint="eastAsia"/>
          <w:sz w:val="24"/>
          <w:szCs w:val="24"/>
        </w:rPr>
        <w:t>个层次，从成果获得、项目进展、团队协作、知识技能进步、服务效益等方面进行评价</w:t>
      </w:r>
      <w:r w:rsidR="00D62D74" w:rsidRPr="00B77F1B">
        <w:rPr>
          <w:rFonts w:ascii="黑体" w:eastAsia="黑体" w:hAnsi="黑体" w:cs="仿宋" w:hint="eastAsia"/>
          <w:sz w:val="24"/>
          <w:szCs w:val="24"/>
        </w:rPr>
        <w:t>。评价</w:t>
      </w:r>
      <w:r w:rsidR="00CE2A36" w:rsidRPr="00B77F1B">
        <w:rPr>
          <w:rFonts w:ascii="黑体" w:eastAsia="黑体" w:hAnsi="黑体" w:cs="仿宋" w:hint="eastAsia"/>
          <w:sz w:val="24"/>
          <w:szCs w:val="24"/>
        </w:rPr>
        <w:t>考核合格者发放</w:t>
      </w:r>
      <w:r w:rsidR="00A82F76" w:rsidRPr="00B77F1B">
        <w:rPr>
          <w:rFonts w:ascii="黑体" w:eastAsia="黑体" w:hAnsi="黑体" w:cs="仿宋" w:hint="eastAsia"/>
          <w:sz w:val="24"/>
          <w:szCs w:val="24"/>
        </w:rPr>
        <w:t>学生实践证明，考核优秀者</w:t>
      </w:r>
      <w:r w:rsidRPr="00B77F1B">
        <w:rPr>
          <w:rFonts w:ascii="黑体" w:eastAsia="黑体" w:hAnsi="黑体" w:cs="仿宋" w:hint="eastAsia"/>
          <w:sz w:val="24"/>
          <w:szCs w:val="24"/>
        </w:rPr>
        <w:t>由现教中心颁发实践优秀奖状。</w:t>
      </w:r>
    </w:p>
    <w:p w:rsidR="00800C7E" w:rsidRPr="009E2D7F" w:rsidRDefault="00354C2E" w:rsidP="009E2D7F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/>
          <w:sz w:val="24"/>
          <w:szCs w:val="24"/>
        </w:rPr>
      </w:pPr>
      <w:r w:rsidRPr="00B77F1B">
        <w:rPr>
          <w:rFonts w:ascii="黑体" w:eastAsia="黑体" w:hAnsi="黑体" w:hint="eastAsia"/>
          <w:sz w:val="24"/>
          <w:szCs w:val="24"/>
        </w:rPr>
        <w:t>工作室学生按照工作时长，根据学校勤工俭学相关规定发放相应工作报酬。</w:t>
      </w:r>
    </w:p>
    <w:p w:rsidR="00800C7E" w:rsidRPr="009E2D7F" w:rsidRDefault="00800C7E" w:rsidP="00800C7E">
      <w:pPr>
        <w:spacing w:line="500" w:lineRule="exact"/>
        <w:ind w:left="561"/>
        <w:jc w:val="center"/>
        <w:rPr>
          <w:rFonts w:ascii="黑体" w:eastAsia="黑体" w:hAnsi="黑体"/>
          <w:b/>
          <w:sz w:val="28"/>
          <w:szCs w:val="24"/>
        </w:rPr>
      </w:pPr>
      <w:r w:rsidRPr="009E2D7F">
        <w:rPr>
          <w:rFonts w:ascii="黑体" w:eastAsia="黑体" w:hAnsi="黑体" w:hint="eastAsia"/>
          <w:b/>
          <w:sz w:val="28"/>
          <w:szCs w:val="24"/>
        </w:rPr>
        <w:t>第五章 注意事项</w:t>
      </w:r>
    </w:p>
    <w:p w:rsidR="00800C7E" w:rsidRPr="00B77F1B" w:rsidRDefault="00800C7E" w:rsidP="00800C7E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/>
          <w:sz w:val="24"/>
          <w:szCs w:val="24"/>
        </w:rPr>
      </w:pPr>
      <w:r w:rsidRPr="00B77F1B">
        <w:rPr>
          <w:rFonts w:ascii="黑体" w:eastAsia="黑体" w:hAnsi="黑体"/>
          <w:sz w:val="24"/>
          <w:szCs w:val="24"/>
        </w:rPr>
        <w:t>工作室学生需遵守国家法律法规</w:t>
      </w:r>
      <w:r w:rsidRPr="00B77F1B">
        <w:rPr>
          <w:rFonts w:ascii="黑体" w:eastAsia="黑体" w:hAnsi="黑体" w:hint="eastAsia"/>
          <w:sz w:val="24"/>
          <w:szCs w:val="24"/>
        </w:rPr>
        <w:t>，</w:t>
      </w:r>
      <w:r w:rsidRPr="00B77F1B">
        <w:rPr>
          <w:rFonts w:ascii="黑体" w:eastAsia="黑体" w:hAnsi="黑体"/>
          <w:sz w:val="24"/>
          <w:szCs w:val="24"/>
        </w:rPr>
        <w:t>遵守学校相关规定</w:t>
      </w:r>
      <w:r w:rsidRPr="00B77F1B">
        <w:rPr>
          <w:rFonts w:ascii="黑体" w:eastAsia="黑体" w:hAnsi="黑体" w:hint="eastAsia"/>
          <w:sz w:val="24"/>
          <w:szCs w:val="24"/>
        </w:rPr>
        <w:t>，</w:t>
      </w:r>
      <w:r w:rsidRPr="00B77F1B">
        <w:rPr>
          <w:rFonts w:ascii="黑体" w:eastAsia="黑体" w:hAnsi="黑体"/>
          <w:sz w:val="24"/>
          <w:szCs w:val="24"/>
        </w:rPr>
        <w:t>服从中心的统一管理</w:t>
      </w:r>
      <w:r w:rsidRPr="00B77F1B">
        <w:rPr>
          <w:rFonts w:ascii="黑体" w:eastAsia="黑体" w:hAnsi="黑体" w:hint="eastAsia"/>
          <w:sz w:val="24"/>
          <w:szCs w:val="24"/>
        </w:rPr>
        <w:t>，</w:t>
      </w:r>
      <w:r w:rsidRPr="00B77F1B">
        <w:rPr>
          <w:rFonts w:ascii="黑体" w:eastAsia="黑体" w:hAnsi="黑体"/>
          <w:sz w:val="24"/>
          <w:szCs w:val="24"/>
        </w:rPr>
        <w:t>态度端正</w:t>
      </w:r>
      <w:r w:rsidRPr="00B77F1B">
        <w:rPr>
          <w:rFonts w:ascii="黑体" w:eastAsia="黑体" w:hAnsi="黑体" w:hint="eastAsia"/>
          <w:sz w:val="24"/>
          <w:szCs w:val="24"/>
        </w:rPr>
        <w:t>，</w:t>
      </w:r>
      <w:r w:rsidRPr="00B77F1B">
        <w:rPr>
          <w:rFonts w:ascii="黑体" w:eastAsia="黑体" w:hAnsi="黑体"/>
          <w:sz w:val="24"/>
          <w:szCs w:val="24"/>
        </w:rPr>
        <w:t>积极上进</w:t>
      </w:r>
      <w:r w:rsidRPr="00B77F1B">
        <w:rPr>
          <w:rFonts w:ascii="黑体" w:eastAsia="黑体" w:hAnsi="黑体" w:hint="eastAsia"/>
          <w:sz w:val="24"/>
          <w:szCs w:val="24"/>
        </w:rPr>
        <w:t>。</w:t>
      </w:r>
    </w:p>
    <w:p w:rsidR="00800C7E" w:rsidRPr="00B77F1B" w:rsidRDefault="00800C7E" w:rsidP="00800C7E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/>
          <w:sz w:val="24"/>
          <w:szCs w:val="24"/>
        </w:rPr>
      </w:pPr>
      <w:r w:rsidRPr="00B77F1B">
        <w:rPr>
          <w:rFonts w:ascii="黑体" w:eastAsia="黑体" w:hAnsi="黑体" w:hint="eastAsia"/>
          <w:sz w:val="24"/>
          <w:szCs w:val="24"/>
        </w:rPr>
        <w:t>工作室学生在操作设备过程中，需严格遵守操作流程，规范操作，注意用电安全。</w:t>
      </w:r>
    </w:p>
    <w:p w:rsidR="00800C7E" w:rsidRPr="00B77F1B" w:rsidRDefault="00800C7E" w:rsidP="00800C7E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/>
          <w:sz w:val="24"/>
          <w:szCs w:val="24"/>
        </w:rPr>
      </w:pPr>
      <w:r w:rsidRPr="00B77F1B">
        <w:rPr>
          <w:rFonts w:ascii="黑体" w:eastAsia="黑体" w:hAnsi="黑体" w:hint="eastAsia"/>
          <w:sz w:val="24"/>
          <w:szCs w:val="24"/>
        </w:rPr>
        <w:t>工作室需定期组织设备巡检，</w:t>
      </w:r>
      <w:r>
        <w:rPr>
          <w:rFonts w:ascii="黑体" w:eastAsia="黑体" w:hAnsi="黑体" w:hint="eastAsia"/>
          <w:sz w:val="24"/>
          <w:szCs w:val="24"/>
        </w:rPr>
        <w:t>及时排查故障，</w:t>
      </w:r>
      <w:r w:rsidRPr="00B77F1B">
        <w:rPr>
          <w:rFonts w:ascii="黑体" w:eastAsia="黑体" w:hAnsi="黑体" w:hint="eastAsia"/>
          <w:sz w:val="24"/>
          <w:szCs w:val="24"/>
        </w:rPr>
        <w:t>保障服务</w:t>
      </w:r>
      <w:r>
        <w:rPr>
          <w:rFonts w:ascii="黑体" w:eastAsia="黑体" w:hAnsi="黑体" w:hint="eastAsia"/>
          <w:sz w:val="24"/>
          <w:szCs w:val="24"/>
        </w:rPr>
        <w:t>质量</w:t>
      </w:r>
      <w:r w:rsidRPr="00B77F1B">
        <w:rPr>
          <w:rFonts w:ascii="黑体" w:eastAsia="黑体" w:hAnsi="黑体" w:hint="eastAsia"/>
          <w:sz w:val="24"/>
          <w:szCs w:val="24"/>
        </w:rPr>
        <w:t>。</w:t>
      </w:r>
    </w:p>
    <w:p w:rsidR="00800C7E" w:rsidRPr="009E2D7F" w:rsidRDefault="00800C7E" w:rsidP="009E2D7F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/>
          <w:sz w:val="24"/>
          <w:szCs w:val="24"/>
        </w:rPr>
      </w:pPr>
      <w:r w:rsidRPr="00B77F1B">
        <w:rPr>
          <w:rFonts w:ascii="黑体" w:eastAsia="黑体" w:hAnsi="黑体" w:hint="eastAsia"/>
          <w:sz w:val="24"/>
          <w:szCs w:val="24"/>
        </w:rPr>
        <w:t>工作室学生禁止将学校设备</w:t>
      </w:r>
      <w:r>
        <w:rPr>
          <w:rFonts w:ascii="黑体" w:eastAsia="黑体" w:hAnsi="黑体" w:hint="eastAsia"/>
          <w:sz w:val="24"/>
          <w:szCs w:val="24"/>
        </w:rPr>
        <w:t>私自外借或</w:t>
      </w:r>
      <w:r w:rsidRPr="00B77F1B">
        <w:rPr>
          <w:rFonts w:ascii="黑体" w:eastAsia="黑体" w:hAnsi="黑体" w:hint="eastAsia"/>
          <w:sz w:val="24"/>
          <w:szCs w:val="24"/>
        </w:rPr>
        <w:t>挪为私用。</w:t>
      </w:r>
    </w:p>
    <w:p w:rsidR="009614FE" w:rsidRPr="009E2D7F" w:rsidRDefault="00800C7E" w:rsidP="00E45632">
      <w:pPr>
        <w:spacing w:line="500" w:lineRule="exact"/>
        <w:ind w:left="561"/>
        <w:jc w:val="center"/>
        <w:rPr>
          <w:rFonts w:ascii="黑体" w:eastAsia="黑体" w:hAnsi="黑体"/>
          <w:b/>
          <w:sz w:val="28"/>
          <w:szCs w:val="24"/>
        </w:rPr>
      </w:pPr>
      <w:r w:rsidRPr="009E2D7F">
        <w:rPr>
          <w:rFonts w:ascii="黑体" w:eastAsia="黑体" w:hAnsi="黑体"/>
          <w:sz w:val="28"/>
          <w:szCs w:val="24"/>
        </w:rPr>
        <w:t>第六</w:t>
      </w:r>
      <w:r w:rsidR="00E45632" w:rsidRPr="009E2D7F">
        <w:rPr>
          <w:rFonts w:ascii="黑体" w:eastAsia="黑体" w:hAnsi="黑体"/>
          <w:sz w:val="28"/>
          <w:szCs w:val="24"/>
        </w:rPr>
        <w:t>章</w:t>
      </w:r>
      <w:r w:rsidR="00E45632" w:rsidRPr="009E2D7F">
        <w:rPr>
          <w:rFonts w:ascii="黑体" w:eastAsia="黑体" w:hAnsi="黑体" w:hint="eastAsia"/>
          <w:sz w:val="28"/>
          <w:szCs w:val="24"/>
        </w:rPr>
        <w:t xml:space="preserve"> 附责</w:t>
      </w:r>
    </w:p>
    <w:p w:rsidR="00E45632" w:rsidRPr="005041A2" w:rsidRDefault="00216473" w:rsidP="005041A2">
      <w:pPr>
        <w:pStyle w:val="a5"/>
        <w:numPr>
          <w:ilvl w:val="0"/>
          <w:numId w:val="1"/>
        </w:numPr>
        <w:spacing w:line="500" w:lineRule="exact"/>
        <w:ind w:firstLineChars="0" w:hanging="1559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本办法自</w:t>
      </w:r>
      <w:r w:rsidR="00E45632">
        <w:rPr>
          <w:rFonts w:ascii="黑体" w:eastAsia="黑体" w:hAnsi="黑体" w:hint="eastAsia"/>
          <w:sz w:val="24"/>
          <w:szCs w:val="24"/>
        </w:rPr>
        <w:t>2019年6月1日</w:t>
      </w:r>
      <w:r>
        <w:rPr>
          <w:rFonts w:ascii="黑体" w:eastAsia="黑体" w:hAnsi="黑体" w:hint="eastAsia"/>
          <w:sz w:val="24"/>
          <w:szCs w:val="24"/>
        </w:rPr>
        <w:t>起</w:t>
      </w:r>
      <w:r w:rsidR="005041A2">
        <w:rPr>
          <w:rFonts w:ascii="黑体" w:eastAsia="黑体" w:hAnsi="黑体" w:hint="eastAsia"/>
          <w:sz w:val="24"/>
          <w:szCs w:val="24"/>
        </w:rPr>
        <w:t>实施。</w:t>
      </w:r>
    </w:p>
    <w:sectPr w:rsidR="00E45632" w:rsidRPr="005041A2" w:rsidSect="005041A2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2F" w:rsidRDefault="0067272F" w:rsidP="00DA4ADE">
      <w:r>
        <w:separator/>
      </w:r>
    </w:p>
  </w:endnote>
  <w:endnote w:type="continuationSeparator" w:id="0">
    <w:p w:rsidR="0067272F" w:rsidRDefault="0067272F" w:rsidP="00DA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2F" w:rsidRDefault="0067272F" w:rsidP="00DA4ADE">
      <w:r>
        <w:separator/>
      </w:r>
    </w:p>
  </w:footnote>
  <w:footnote w:type="continuationSeparator" w:id="0">
    <w:p w:rsidR="0067272F" w:rsidRDefault="0067272F" w:rsidP="00DA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7CE1"/>
    <w:multiLevelType w:val="hybridMultilevel"/>
    <w:tmpl w:val="81344A36"/>
    <w:lvl w:ilvl="0" w:tplc="6E90F708">
      <w:start w:val="1"/>
      <w:numFmt w:val="japaneseCounting"/>
      <w:lvlText w:val="第%1条"/>
      <w:lvlJc w:val="left"/>
      <w:pPr>
        <w:ind w:left="2120" w:hanging="15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7B"/>
    <w:rsid w:val="00041F66"/>
    <w:rsid w:val="00055FA2"/>
    <w:rsid w:val="00080C45"/>
    <w:rsid w:val="000A756D"/>
    <w:rsid w:val="00177663"/>
    <w:rsid w:val="00216473"/>
    <w:rsid w:val="00217CAD"/>
    <w:rsid w:val="00226D11"/>
    <w:rsid w:val="002B047B"/>
    <w:rsid w:val="002C0086"/>
    <w:rsid w:val="00354C2E"/>
    <w:rsid w:val="00463DE6"/>
    <w:rsid w:val="005041A2"/>
    <w:rsid w:val="005074A6"/>
    <w:rsid w:val="0051026B"/>
    <w:rsid w:val="005418EB"/>
    <w:rsid w:val="00553234"/>
    <w:rsid w:val="005A1B5B"/>
    <w:rsid w:val="0067272F"/>
    <w:rsid w:val="00775F54"/>
    <w:rsid w:val="007E64D9"/>
    <w:rsid w:val="00800C7E"/>
    <w:rsid w:val="00831DED"/>
    <w:rsid w:val="00891A38"/>
    <w:rsid w:val="00891CF4"/>
    <w:rsid w:val="008D53B6"/>
    <w:rsid w:val="008E2839"/>
    <w:rsid w:val="009614FE"/>
    <w:rsid w:val="009C1B48"/>
    <w:rsid w:val="009D7EDB"/>
    <w:rsid w:val="009E2D7F"/>
    <w:rsid w:val="00A82F76"/>
    <w:rsid w:val="00A846A4"/>
    <w:rsid w:val="00AC6C4A"/>
    <w:rsid w:val="00B0105B"/>
    <w:rsid w:val="00B24908"/>
    <w:rsid w:val="00B77F1B"/>
    <w:rsid w:val="00B937CB"/>
    <w:rsid w:val="00C14902"/>
    <w:rsid w:val="00C5373E"/>
    <w:rsid w:val="00CE2A36"/>
    <w:rsid w:val="00D220D9"/>
    <w:rsid w:val="00D3301B"/>
    <w:rsid w:val="00D62D74"/>
    <w:rsid w:val="00DA4ADE"/>
    <w:rsid w:val="00E45632"/>
    <w:rsid w:val="00EA7E51"/>
    <w:rsid w:val="00F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ADE"/>
    <w:rPr>
      <w:sz w:val="18"/>
      <w:szCs w:val="18"/>
    </w:rPr>
  </w:style>
  <w:style w:type="paragraph" w:styleId="a5">
    <w:name w:val="List Paragraph"/>
    <w:basedOn w:val="a"/>
    <w:uiPriority w:val="34"/>
    <w:qFormat/>
    <w:rsid w:val="00DA4AD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91A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1A38"/>
    <w:rPr>
      <w:sz w:val="18"/>
      <w:szCs w:val="18"/>
    </w:rPr>
  </w:style>
  <w:style w:type="paragraph" w:styleId="a7">
    <w:name w:val="Normal (Web)"/>
    <w:basedOn w:val="a"/>
    <w:unhideWhenUsed/>
    <w:qFormat/>
    <w:rsid w:val="00B010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ADE"/>
    <w:rPr>
      <w:sz w:val="18"/>
      <w:szCs w:val="18"/>
    </w:rPr>
  </w:style>
  <w:style w:type="paragraph" w:styleId="a5">
    <w:name w:val="List Paragraph"/>
    <w:basedOn w:val="a"/>
    <w:uiPriority w:val="34"/>
    <w:qFormat/>
    <w:rsid w:val="00DA4AD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91A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1A38"/>
    <w:rPr>
      <w:sz w:val="18"/>
      <w:szCs w:val="18"/>
    </w:rPr>
  </w:style>
  <w:style w:type="paragraph" w:styleId="a7">
    <w:name w:val="Normal (Web)"/>
    <w:basedOn w:val="a"/>
    <w:unhideWhenUsed/>
    <w:qFormat/>
    <w:rsid w:val="00B010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31</cp:revision>
  <cp:lastPrinted>2019-06-19T03:45:00Z</cp:lastPrinted>
  <dcterms:created xsi:type="dcterms:W3CDTF">2019-06-18T03:33:00Z</dcterms:created>
  <dcterms:modified xsi:type="dcterms:W3CDTF">2019-09-12T03:11:00Z</dcterms:modified>
</cp:coreProperties>
</file>