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F4062">
      <w:pPr>
        <w:pStyle w:val="2"/>
        <w:keepNext w:val="0"/>
        <w:keepLines w:val="0"/>
        <w:widowControl/>
        <w:suppressLineNumbers w:val="0"/>
        <w:spacing w:before="0" w:beforeAutospacing="1" w:after="0" w:afterAutospacing="1"/>
        <w:ind w:left="0" w:right="0" w:firstLine="562" w:firstLineChars="200"/>
        <w:jc w:val="center"/>
        <w:rPr>
          <w:rFonts w:hint="default" w:ascii="仿宋_GB2312" w:eastAsia="仿宋_GB2312" w:cs="仿宋_GB2312"/>
          <w:b/>
          <w:bCs/>
          <w:sz w:val="28"/>
          <w:szCs w:val="28"/>
        </w:rPr>
      </w:pPr>
      <w:r>
        <w:rPr>
          <w:rFonts w:hint="default" w:ascii="仿宋_GB2312" w:eastAsia="仿宋_GB2312" w:cs="仿宋_GB2312"/>
          <w:b/>
          <w:bCs/>
          <w:sz w:val="28"/>
          <w:szCs w:val="28"/>
        </w:rPr>
        <w:t>公有云服务采购（2025-2028）项目招标公告</w:t>
      </w:r>
    </w:p>
    <w:p w14:paraId="591F20C7">
      <w:pPr>
        <w:pStyle w:val="2"/>
        <w:keepNext w:val="0"/>
        <w:keepLines w:val="0"/>
        <w:widowControl/>
        <w:suppressLineNumbers w:val="0"/>
        <w:spacing w:before="0" w:beforeAutospacing="1" w:after="0" w:afterAutospacing="1"/>
        <w:ind w:left="0" w:right="0" w:firstLine="480" w:firstLineChars="200"/>
        <w:jc w:val="both"/>
      </w:pPr>
      <w:r>
        <w:rPr>
          <w:rFonts w:hint="default" w:ascii="仿宋_GB2312" w:eastAsia="仿宋_GB2312" w:cs="仿宋_GB2312"/>
        </w:rPr>
        <w:t>福州职业技术学院</w:t>
      </w:r>
      <w:r>
        <w:t> </w:t>
      </w:r>
      <w:r>
        <w:rPr>
          <w:rFonts w:hint="default" w:ascii="仿宋_GB2312" w:eastAsia="仿宋_GB2312" w:cs="仿宋_GB2312"/>
        </w:rPr>
        <w:t>采用公开招标方式组织</w:t>
      </w:r>
      <w:r>
        <w:t> </w:t>
      </w:r>
      <w:r>
        <w:rPr>
          <w:rFonts w:hint="default" w:ascii="仿宋_GB2312" w:eastAsia="仿宋_GB2312" w:cs="仿宋_GB2312"/>
        </w:rPr>
        <w:t>公有云服务采购（2025-2028）项目</w:t>
      </w:r>
      <w:r>
        <w:t> </w:t>
      </w:r>
      <w:r>
        <w:rPr>
          <w:rFonts w:hint="default" w:ascii="仿宋_GB2312" w:eastAsia="仿宋_GB2312" w:cs="仿宋_GB2312"/>
        </w:rPr>
        <w:t>（以下简称：“本项目”）的政府采购活动，现邀请供应商参加投标。</w:t>
      </w:r>
    </w:p>
    <w:p w14:paraId="2AEC6D86">
      <w:pPr>
        <w:pStyle w:val="2"/>
        <w:keepNext w:val="0"/>
        <w:keepLines w:val="0"/>
        <w:widowControl/>
        <w:suppressLineNumbers w:val="0"/>
        <w:spacing w:before="0" w:beforeAutospacing="1" w:after="0" w:afterAutospacing="1"/>
        <w:ind w:left="0" w:right="0"/>
      </w:pPr>
      <w:r>
        <w:rPr>
          <w:rStyle w:val="5"/>
          <w:rFonts w:hint="default" w:ascii="仿宋_GB2312" w:eastAsia="仿宋_GB2312" w:cs="仿宋_GB2312"/>
        </w:rPr>
        <w:t>1、2、项目编号：FJGY-[GK]-202506074</w:t>
      </w:r>
    </w:p>
    <w:p w14:paraId="2DE399C4">
      <w:pPr>
        <w:pStyle w:val="2"/>
        <w:keepNext w:val="0"/>
        <w:keepLines w:val="0"/>
        <w:widowControl/>
        <w:suppressLineNumbers w:val="0"/>
        <w:spacing w:before="0" w:beforeAutospacing="1" w:after="0" w:afterAutospacing="1"/>
        <w:ind w:left="0" w:right="0"/>
        <w:jc w:val="both"/>
      </w:pPr>
      <w:r>
        <w:rPr>
          <w:rStyle w:val="5"/>
          <w:rFonts w:hint="default" w:ascii="仿宋_GB2312" w:eastAsia="仿宋_GB2312" w:cs="仿宋_GB2312"/>
        </w:rPr>
        <w:t>3、预算金额、最高限价：详见《采购标的一览表》。</w:t>
      </w:r>
    </w:p>
    <w:p w14:paraId="54F8C9B8">
      <w:pPr>
        <w:pStyle w:val="2"/>
        <w:keepNext w:val="0"/>
        <w:keepLines w:val="0"/>
        <w:widowControl/>
        <w:suppressLineNumbers w:val="0"/>
        <w:spacing w:before="0" w:beforeAutospacing="1" w:after="0" w:afterAutospacing="1"/>
        <w:ind w:left="0" w:right="0"/>
      </w:pPr>
      <w:r>
        <w:rPr>
          <w:rStyle w:val="5"/>
          <w:rFonts w:hint="default" w:ascii="仿宋_GB2312" w:eastAsia="仿宋_GB2312" w:cs="仿宋_GB2312"/>
        </w:rPr>
        <w:t>4、招标内容及要求：详见《采购标的一览表》及招标文件第五章。</w:t>
      </w:r>
    </w:p>
    <w:p w14:paraId="739EECFF">
      <w:pPr>
        <w:pStyle w:val="2"/>
        <w:keepNext w:val="0"/>
        <w:keepLines w:val="0"/>
        <w:widowControl/>
        <w:suppressLineNumbers w:val="0"/>
        <w:spacing w:before="0" w:beforeAutospacing="1" w:after="0" w:afterAutospacing="1"/>
        <w:ind w:left="0" w:right="0"/>
      </w:pPr>
      <w:r>
        <w:rPr>
          <w:rStyle w:val="5"/>
          <w:rFonts w:hint="default" w:ascii="仿宋_GB2312" w:eastAsia="仿宋_GB2312" w:cs="仿宋_GB2312"/>
        </w:rPr>
        <w:t>5、需要落实的政府采购政策</w:t>
      </w:r>
    </w:p>
    <w:p w14:paraId="73398338">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进口产品：不适用</w:t>
      </w:r>
    </w:p>
    <w:p w14:paraId="402F9EBE">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节能产品：不适用。</w:t>
      </w:r>
    </w:p>
    <w:p w14:paraId="2A44C4AF">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环境标志产品：不适用。</w:t>
      </w:r>
    </w:p>
    <w:p w14:paraId="2BA3394C">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促进中小企业发展的相关政策：</w:t>
      </w:r>
    </w:p>
    <w:p w14:paraId="4F5F53BA">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采购包1：【预留】专门面向中小企业</w:t>
      </w:r>
    </w:p>
    <w:p w14:paraId="5C3C69BB">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面向的企业规模：中小企业</w:t>
      </w:r>
    </w:p>
    <w:p w14:paraId="51DE3284">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预留形式：【预留】专门面向中小企业</w:t>
      </w:r>
    </w:p>
    <w:p w14:paraId="4B606910">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预留比例：100%</w:t>
      </w:r>
    </w:p>
    <w:p w14:paraId="6FE8D65E">
      <w:pPr>
        <w:pStyle w:val="2"/>
        <w:keepNext w:val="0"/>
        <w:keepLines w:val="0"/>
        <w:widowControl/>
        <w:suppressLineNumbers w:val="0"/>
        <w:spacing w:before="0" w:beforeAutospacing="1" w:after="0" w:afterAutospacing="1"/>
        <w:ind w:left="0" w:right="0"/>
        <w:jc w:val="both"/>
      </w:pPr>
      <w:r>
        <w:rPr>
          <w:rStyle w:val="5"/>
          <w:rFonts w:hint="default" w:ascii="仿宋_GB2312" w:eastAsia="仿宋_GB2312" w:cs="仿宋_GB2312"/>
        </w:rPr>
        <w:t>6、投标人的资格要求</w:t>
      </w:r>
    </w:p>
    <w:p w14:paraId="6E7A28C4">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6.1法定条件：符合政府采购法第二十二条第一款规定的条件。</w:t>
      </w:r>
    </w:p>
    <w:p w14:paraId="34AE53D1">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6.2特定条件：</w:t>
      </w:r>
    </w:p>
    <w:p w14:paraId="555C91B2">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采购包1：</w:t>
      </w:r>
    </w:p>
    <w:tbl>
      <w:tblPr>
        <w:tblStyle w:val="3"/>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264"/>
        <w:gridCol w:w="6615"/>
      </w:tblGrid>
      <w:tr w14:paraId="46C3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03" w:hRule="atLeast"/>
        </w:trPr>
        <w:tc>
          <w:tcPr>
            <w:tcW w:w="2264" w:type="dxa"/>
            <w:shd w:val="clear" w:color="auto" w:fill="auto"/>
            <w:vAlign w:val="top"/>
          </w:tcPr>
          <w:p w14:paraId="39A2B118">
            <w:pPr>
              <w:pStyle w:val="2"/>
              <w:keepNext w:val="0"/>
              <w:keepLines w:val="0"/>
              <w:widowControl/>
              <w:suppressLineNumbers w:val="0"/>
              <w:spacing w:before="0" w:beforeAutospacing="1" w:after="0" w:afterAutospacing="1"/>
              <w:ind w:left="0" w:right="0"/>
            </w:pPr>
            <w:r>
              <w:t> </w:t>
            </w:r>
            <w:r>
              <w:rPr>
                <w:rFonts w:hint="default" w:ascii="仿宋_GB2312" w:eastAsia="仿宋_GB2312" w:cs="仿宋_GB2312"/>
              </w:rPr>
              <w:t>资格审查要求概况</w:t>
            </w:r>
          </w:p>
        </w:tc>
        <w:tc>
          <w:tcPr>
            <w:tcW w:w="6615" w:type="dxa"/>
            <w:shd w:val="clear" w:color="auto" w:fill="auto"/>
            <w:vAlign w:val="top"/>
          </w:tcPr>
          <w:p w14:paraId="24DC83D0">
            <w:pPr>
              <w:pStyle w:val="2"/>
              <w:keepNext w:val="0"/>
              <w:keepLines w:val="0"/>
              <w:widowControl/>
              <w:suppressLineNumbers w:val="0"/>
              <w:spacing w:before="0" w:beforeAutospacing="1" w:after="0" w:afterAutospacing="1"/>
              <w:ind w:left="0" w:right="0"/>
            </w:pPr>
            <w:r>
              <w:t> </w:t>
            </w:r>
            <w:r>
              <w:rPr>
                <w:rFonts w:hint="default" w:ascii="仿宋_GB2312" w:eastAsia="仿宋_GB2312" w:cs="仿宋_GB2312"/>
              </w:rPr>
              <w:t>评审点具体描述</w:t>
            </w:r>
          </w:p>
        </w:tc>
      </w:tr>
      <w:tr w14:paraId="2A95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906" w:hRule="atLeast"/>
        </w:trPr>
        <w:tc>
          <w:tcPr>
            <w:tcW w:w="2264" w:type="dxa"/>
            <w:shd w:val="clear" w:color="auto" w:fill="auto"/>
            <w:vAlign w:val="top"/>
          </w:tcPr>
          <w:p w14:paraId="5EC6B2DC">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本采购包属于专门面向中小企业采购。</w:t>
            </w:r>
          </w:p>
        </w:tc>
        <w:tc>
          <w:tcPr>
            <w:tcW w:w="6615" w:type="dxa"/>
            <w:shd w:val="clear" w:color="auto" w:fill="auto"/>
            <w:vAlign w:val="top"/>
          </w:tcPr>
          <w:p w14:paraId="28264445">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本项目专门面向中小企业采购，非中小企业的将被拒绝，须提供相关证明材料：1、供 应商提供的货物应符合《政府采购促进中小企业发展管理办法》(财库〔2020〕46号) 第四条规定的情形，且应当提供《政府采购促进中小企业发展管理办法》(财库〔2020〕46号)规定的《中小企业声明函》，格式见第七章格式。 2、供 应商为监狱企业的视同小型和微型企业，可不提供以上第1材料，但应当提供由省 级以上监狱管理局、戒毒管理局(含新疆生产建设兵团)出具的属于监狱企业的证明文件。 3、供 应商为残疾人福利性单位的视同小型和微型企业，可不提供以上第1点材料，但应当提供《残疾人福利性单位声明函》，格式见第七章格式。 4、本项目为服务类类采购项目，采购标的对应的中小企业划分标准为</w:t>
            </w:r>
            <w:r>
              <w:rPr>
                <w:rStyle w:val="5"/>
                <w:rFonts w:hint="default" w:ascii="仿宋_GB2312" w:eastAsia="仿宋_GB2312" w:cs="仿宋_GB2312"/>
              </w:rPr>
              <w:t>软件和信息技术服务业。</w:t>
            </w:r>
          </w:p>
        </w:tc>
      </w:tr>
      <w:tr w14:paraId="5433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72" w:hRule="atLeast"/>
        </w:trPr>
        <w:tc>
          <w:tcPr>
            <w:tcW w:w="2264" w:type="dxa"/>
            <w:shd w:val="clear" w:color="auto" w:fill="auto"/>
            <w:vAlign w:val="top"/>
          </w:tcPr>
          <w:p w14:paraId="14860AAA">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资格承诺函</w:t>
            </w:r>
          </w:p>
        </w:tc>
        <w:tc>
          <w:tcPr>
            <w:tcW w:w="6615" w:type="dxa"/>
            <w:shd w:val="clear" w:color="auto" w:fill="auto"/>
            <w:vAlign w:val="top"/>
          </w:tcPr>
          <w:p w14:paraId="183F3D97">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采用资格承诺制的供应商，须根据投标(响应)格式文件要求提供资格承诺函，否则，视为未按照招标文件规定提交投标人的资格及资信文件，按资格审查不合格处理。</w:t>
            </w:r>
          </w:p>
        </w:tc>
      </w:tr>
    </w:tbl>
    <w:p w14:paraId="3A878228">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6.3是否接受联合体投标：</w:t>
      </w:r>
    </w:p>
    <w:p w14:paraId="2A443D0A">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采购包1：不接受</w:t>
      </w:r>
    </w:p>
    <w:p w14:paraId="1F235F70">
      <w:pPr>
        <w:pStyle w:val="2"/>
        <w:keepNext w:val="0"/>
        <w:keepLines w:val="0"/>
        <w:widowControl/>
        <w:suppressLineNumbers w:val="0"/>
        <w:spacing w:before="0" w:beforeAutospacing="1" w:after="0" w:afterAutospacing="1"/>
        <w:ind w:left="0" w:right="0"/>
        <w:jc w:val="both"/>
      </w:pPr>
      <w:r>
        <w:rPr>
          <w:rStyle w:val="5"/>
          <w:rFonts w:hint="default" w:ascii="仿宋_GB2312" w:eastAsia="仿宋_GB2312" w:cs="仿宋_GB2312"/>
        </w:rPr>
        <w:t>※根据上述资格要求，投标文件中应提交的“投标人的资格及资信证明文件”详见招标文件第四章。</w:t>
      </w:r>
    </w:p>
    <w:p w14:paraId="613EEB6A">
      <w:pPr>
        <w:pStyle w:val="2"/>
        <w:keepNext w:val="0"/>
        <w:keepLines w:val="0"/>
        <w:widowControl/>
        <w:suppressLineNumbers w:val="0"/>
        <w:spacing w:before="0" w:beforeAutospacing="1" w:after="0" w:afterAutospacing="1"/>
        <w:ind w:left="0" w:right="0"/>
        <w:jc w:val="both"/>
      </w:pPr>
      <w:r>
        <w:rPr>
          <w:rStyle w:val="5"/>
          <w:rFonts w:hint="default" w:ascii="仿宋_GB2312" w:eastAsia="仿宋_GB2312" w:cs="仿宋_GB2312"/>
        </w:rPr>
        <w:t>7、招标文件的获取</w:t>
      </w:r>
    </w:p>
    <w:p w14:paraId="3BCE4549">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7.1、招标文件获取期限：2025年</w:t>
      </w:r>
      <w:r>
        <w:rPr>
          <w:u w:val="single"/>
        </w:rPr>
        <w:t>  </w:t>
      </w:r>
      <w:r>
        <w:rPr>
          <w:rFonts w:hint="default" w:ascii="仿宋_GB2312" w:eastAsia="仿宋_GB2312" w:cs="仿宋_GB2312"/>
          <w:u w:val="single"/>
        </w:rPr>
        <w:t>06  </w:t>
      </w:r>
      <w:r>
        <w:rPr>
          <w:rFonts w:hint="default" w:ascii="仿宋_GB2312" w:eastAsia="仿宋_GB2312" w:cs="仿宋_GB2312"/>
        </w:rPr>
        <w:t>月</w:t>
      </w:r>
      <w:r>
        <w:rPr>
          <w:u w:val="single"/>
        </w:rPr>
        <w:t>  </w:t>
      </w:r>
      <w:r>
        <w:rPr>
          <w:rFonts w:hint="default" w:ascii="仿宋_GB2312" w:eastAsia="仿宋_GB2312" w:cs="仿宋_GB2312"/>
          <w:u w:val="single"/>
        </w:rPr>
        <w:t>25  </w:t>
      </w:r>
      <w:r>
        <w:rPr>
          <w:rFonts w:hint="default" w:ascii="仿宋_GB2312" w:eastAsia="仿宋_GB2312" w:cs="仿宋_GB2312"/>
        </w:rPr>
        <w:t>日至2025年</w:t>
      </w:r>
      <w:r>
        <w:rPr>
          <w:u w:val="single"/>
        </w:rPr>
        <w:t>  </w:t>
      </w:r>
      <w:r>
        <w:rPr>
          <w:rFonts w:hint="default" w:ascii="仿宋_GB2312" w:eastAsia="仿宋_GB2312" w:cs="仿宋_GB2312"/>
          <w:u w:val="single"/>
        </w:rPr>
        <w:t>07  </w:t>
      </w:r>
      <w:r>
        <w:rPr>
          <w:rFonts w:hint="default" w:ascii="仿宋_GB2312" w:eastAsia="仿宋_GB2312" w:cs="仿宋_GB2312"/>
        </w:rPr>
        <w:t>月</w:t>
      </w:r>
      <w:r>
        <w:rPr>
          <w:u w:val="single"/>
        </w:rPr>
        <w:t>  </w:t>
      </w:r>
      <w:r>
        <w:rPr>
          <w:rFonts w:hint="default" w:ascii="仿宋_GB2312" w:eastAsia="仿宋_GB2312" w:cs="仿宋_GB2312"/>
          <w:u w:val="single"/>
        </w:rPr>
        <w:t>01  </w:t>
      </w:r>
      <w:r>
        <w:rPr>
          <w:rFonts w:hint="default" w:ascii="仿宋_GB2312" w:eastAsia="仿宋_GB2312" w:cs="仿宋_GB2312"/>
        </w:rPr>
        <w:t>日。</w:t>
      </w:r>
    </w:p>
    <w:p w14:paraId="71BEF47D">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7.2、在招标文件获取期限内，凡有意参加投标者，请于上述时间内，每日上午9:00时至12:00时，下午15:00时至17:00时(北京时间，下同)，</w:t>
      </w:r>
      <w:r>
        <w:rPr>
          <w:rFonts w:ascii="Calibri" w:hAnsi="Calibri" w:cs="Calibri"/>
        </w:rPr>
        <w:t>①</w:t>
      </w:r>
      <w:r>
        <w:rPr>
          <w:rFonts w:hint="default" w:ascii="仿宋_GB2312" w:eastAsia="仿宋_GB2312" w:cs="仿宋_GB2312"/>
        </w:rPr>
        <w:t>携带纸质报名表（加盖公章）及购买招标文件费用到福建省福州市仓山区万达广场C区3号楼15层1519室购买招标文件或</w:t>
      </w:r>
      <w:r>
        <w:rPr>
          <w:rFonts w:hint="default" w:ascii="Calibri" w:hAnsi="Calibri" w:cs="Calibri"/>
        </w:rPr>
        <w:t>②</w:t>
      </w:r>
      <w:r>
        <w:rPr>
          <w:rFonts w:hint="default" w:ascii="仿宋_GB2312" w:eastAsia="仿宋_GB2312" w:cs="仿宋_GB2312"/>
        </w:rPr>
        <w:t>下载本项目招标公告概要页面的《广誉购买招标文件登记表》，填写加盖公章后在上述时间内（报名时间以购买招标文件费用到账时间为准）发邮件至zbtb666@163.com，福建广誉工程管理有限公司将在收到招标文件费用将招标文件发送至投标人接收招标文件的电子邮箱。未在规定时间内购买招标文件的潜在投标人将失去投标资格。</w:t>
      </w:r>
    </w:p>
    <w:p w14:paraId="0C3F33C4">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7.3、获取地点及方式：</w:t>
      </w:r>
      <w:r>
        <w:t> </w:t>
      </w:r>
      <w:r>
        <w:rPr>
          <w:rFonts w:hint="default" w:ascii="仿宋_GB2312" w:eastAsia="仿宋_GB2312" w:cs="仿宋_GB2312"/>
        </w:rPr>
        <w:t>福建省福州市仓山区万达广场C区3号楼15层1519室(福建广誉工程管理有限公司)。</w:t>
      </w:r>
    </w:p>
    <w:p w14:paraId="25279C5A">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7.4、招标文件售价：300元。</w:t>
      </w:r>
    </w:p>
    <w:p w14:paraId="38FE51CC">
      <w:pPr>
        <w:pStyle w:val="2"/>
        <w:keepNext w:val="0"/>
        <w:keepLines w:val="0"/>
        <w:widowControl/>
        <w:suppressLineNumbers w:val="0"/>
        <w:spacing w:before="0" w:beforeAutospacing="1" w:after="0" w:afterAutospacing="1"/>
        <w:ind w:left="0" w:right="0"/>
        <w:jc w:val="both"/>
      </w:pPr>
      <w:r>
        <w:rPr>
          <w:rStyle w:val="5"/>
          <w:rFonts w:hint="default" w:ascii="仿宋_GB2312" w:eastAsia="仿宋_GB2312" w:cs="仿宋_GB2312"/>
        </w:rPr>
        <w:t>8、投标截止</w:t>
      </w:r>
    </w:p>
    <w:p w14:paraId="2323FF01">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8.1、投标截止时间：2025年</w:t>
      </w:r>
      <w:r>
        <w:rPr>
          <w:u w:val="single"/>
        </w:rPr>
        <w:t>  </w:t>
      </w:r>
      <w:r>
        <w:rPr>
          <w:rFonts w:hint="default" w:ascii="仿宋_GB2312" w:eastAsia="仿宋_GB2312" w:cs="仿宋_GB2312"/>
          <w:u w:val="single"/>
        </w:rPr>
        <w:t>07  </w:t>
      </w:r>
      <w:r>
        <w:rPr>
          <w:rFonts w:hint="default" w:ascii="仿宋_GB2312" w:eastAsia="仿宋_GB2312" w:cs="仿宋_GB2312"/>
        </w:rPr>
        <w:t>月</w:t>
      </w:r>
      <w:r>
        <w:rPr>
          <w:u w:val="single"/>
        </w:rPr>
        <w:t>  </w:t>
      </w:r>
      <w:r>
        <w:rPr>
          <w:rFonts w:hint="default" w:ascii="仿宋_GB2312" w:eastAsia="仿宋_GB2312" w:cs="仿宋_GB2312"/>
          <w:u w:val="single"/>
        </w:rPr>
        <w:t>15  </w:t>
      </w:r>
      <w:r>
        <w:rPr>
          <w:rFonts w:hint="default" w:ascii="仿宋_GB2312" w:eastAsia="仿宋_GB2312" w:cs="仿宋_GB2312"/>
        </w:rPr>
        <w:t>日</w:t>
      </w:r>
      <w:r>
        <w:rPr>
          <w:rFonts w:hint="default" w:ascii="仿宋_GB2312" w:eastAsia="仿宋_GB2312" w:cs="仿宋_GB2312"/>
          <w:u w:val="single"/>
        </w:rPr>
        <w:t>09:30</w:t>
      </w:r>
      <w:r>
        <w:rPr>
          <w:rFonts w:hint="default" w:ascii="仿宋_GB2312" w:eastAsia="仿宋_GB2312" w:cs="仿宋_GB2312"/>
        </w:rPr>
        <w:t>（北京时间）。</w:t>
      </w:r>
    </w:p>
    <w:p w14:paraId="2CD4C1BB">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8.2、投标人应在投标截止时间前提交投标文件到福建省福州市仓山区万达广场C区3号楼15层1518室(福建广誉工程管理有限公司)本项目开标室，逾期收到的或不符合规定的投标文件将被拒收，并将其原封不动地退回投标人。</w:t>
      </w:r>
    </w:p>
    <w:p w14:paraId="64BD8E17">
      <w:pPr>
        <w:pStyle w:val="2"/>
        <w:keepNext w:val="0"/>
        <w:keepLines w:val="0"/>
        <w:widowControl/>
        <w:suppressLineNumbers w:val="0"/>
        <w:spacing w:before="0" w:beforeAutospacing="1" w:after="0" w:afterAutospacing="1"/>
        <w:ind w:left="0" w:right="0"/>
        <w:jc w:val="both"/>
      </w:pPr>
      <w:r>
        <w:rPr>
          <w:rStyle w:val="5"/>
          <w:rFonts w:hint="default" w:ascii="仿宋_GB2312" w:eastAsia="仿宋_GB2312" w:cs="仿宋_GB2312"/>
        </w:rPr>
        <w:t>9、开标时间及地点</w:t>
      </w:r>
    </w:p>
    <w:p w14:paraId="292CB06E">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9.1开标时间：2025年</w:t>
      </w:r>
      <w:r>
        <w:rPr>
          <w:u w:val="single"/>
        </w:rPr>
        <w:t>  </w:t>
      </w:r>
      <w:r>
        <w:rPr>
          <w:rFonts w:hint="default" w:ascii="仿宋_GB2312" w:eastAsia="仿宋_GB2312" w:cs="仿宋_GB2312"/>
          <w:u w:val="single"/>
        </w:rPr>
        <w:t>07 </w:t>
      </w:r>
      <w:r>
        <w:rPr>
          <w:u w:val="single"/>
        </w:rPr>
        <w:t> </w:t>
      </w:r>
      <w:r>
        <w:rPr>
          <w:rFonts w:hint="default" w:ascii="仿宋_GB2312" w:eastAsia="仿宋_GB2312" w:cs="仿宋_GB2312"/>
        </w:rPr>
        <w:t>月</w:t>
      </w:r>
      <w:r>
        <w:rPr>
          <w:u w:val="single"/>
        </w:rPr>
        <w:t>  </w:t>
      </w:r>
      <w:r>
        <w:rPr>
          <w:rFonts w:hint="default" w:ascii="仿宋_GB2312" w:eastAsia="仿宋_GB2312" w:cs="仿宋_GB2312"/>
          <w:u w:val="single"/>
        </w:rPr>
        <w:t>15 </w:t>
      </w:r>
      <w:r>
        <w:rPr>
          <w:u w:val="single"/>
        </w:rPr>
        <w:t> </w:t>
      </w:r>
      <w:r>
        <w:rPr>
          <w:rFonts w:hint="default" w:ascii="仿宋_GB2312" w:eastAsia="仿宋_GB2312" w:cs="仿宋_GB2312"/>
        </w:rPr>
        <w:t>日09:30（北京时间）；</w:t>
      </w:r>
    </w:p>
    <w:p w14:paraId="07563BD4">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9.2开标地点：福建省福州市仓山区万达广场C区3号楼15层1518室(福建广誉工程管理有限公司)本项目开标室。</w:t>
      </w:r>
    </w:p>
    <w:p w14:paraId="015034C9">
      <w:pPr>
        <w:pStyle w:val="2"/>
        <w:keepNext w:val="0"/>
        <w:keepLines w:val="0"/>
        <w:widowControl/>
        <w:suppressLineNumbers w:val="0"/>
        <w:spacing w:before="0" w:beforeAutospacing="1" w:after="0" w:afterAutospacing="1"/>
        <w:ind w:left="0" w:right="0"/>
        <w:jc w:val="both"/>
      </w:pPr>
      <w:r>
        <w:rPr>
          <w:rStyle w:val="5"/>
          <w:rFonts w:hint="default" w:ascii="仿宋_GB2312" w:eastAsia="仿宋_GB2312" w:cs="仿宋_GB2312"/>
        </w:rPr>
        <w:t>10、公告期限</w:t>
      </w:r>
    </w:p>
    <w:p w14:paraId="569DF3A6">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10.1、招标公告的公告期限：自发布公告之日起5个工作日。</w:t>
      </w:r>
    </w:p>
    <w:p w14:paraId="3BB6D7FF">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10.2、招标文件公告期限：招标文件随同招标公告一并发布，其公告期限与招标公告的公告期限保持一致。</w:t>
      </w:r>
    </w:p>
    <w:p w14:paraId="1A1D99FA">
      <w:pPr>
        <w:pStyle w:val="2"/>
        <w:keepNext w:val="0"/>
        <w:keepLines w:val="0"/>
        <w:widowControl/>
        <w:suppressLineNumbers w:val="0"/>
        <w:spacing w:before="0" w:beforeAutospacing="1" w:after="0" w:afterAutospacing="1"/>
        <w:ind w:left="0" w:right="0"/>
      </w:pPr>
      <w:r>
        <w:rPr>
          <w:rStyle w:val="5"/>
          <w:rFonts w:hint="default" w:ascii="仿宋_GB2312" w:eastAsia="仿宋_GB2312" w:cs="仿宋_GB2312"/>
        </w:rPr>
        <w:t>11、发布公告的媒介</w:t>
      </w:r>
    </w:p>
    <w:p w14:paraId="4C6BB7E1">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11.1与本次招标有关的公告信息同时在以下媒介发布，请投标人关注。</w:t>
      </w:r>
    </w:p>
    <w:p w14:paraId="6763D4D6">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11.2工采通平台(https://easy-prt.com)</w:t>
      </w:r>
    </w:p>
    <w:p w14:paraId="6AD36841">
      <w:pPr>
        <w:pStyle w:val="2"/>
        <w:keepNext w:val="0"/>
        <w:keepLines w:val="0"/>
        <w:widowControl/>
        <w:suppressLineNumbers w:val="0"/>
        <w:spacing w:before="0" w:beforeAutospacing="1" w:after="0" w:afterAutospacing="1"/>
        <w:ind w:left="0" w:right="0"/>
      </w:pPr>
      <w:r>
        <w:rPr>
          <w:rStyle w:val="5"/>
          <w:rFonts w:hint="default" w:ascii="仿宋_GB2312" w:eastAsia="仿宋_GB2312" w:cs="仿宋_GB2312"/>
        </w:rPr>
        <w:t>11、采购人：福州职业技术学院</w:t>
      </w:r>
    </w:p>
    <w:p w14:paraId="73340750">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地址：</w:t>
      </w:r>
      <w:r>
        <w:t> </w:t>
      </w:r>
      <w:r>
        <w:rPr>
          <w:rFonts w:hint="default" w:ascii="仿宋_GB2312" w:eastAsia="仿宋_GB2312" w:cs="仿宋_GB2312"/>
        </w:rPr>
        <w:t>福州市闽侯上街联榕路8号</w:t>
      </w:r>
    </w:p>
    <w:p w14:paraId="5A44C1AC">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联系人：郑老师</w:t>
      </w:r>
    </w:p>
    <w:p w14:paraId="4258BC32">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电话：0591-83760305</w:t>
      </w:r>
    </w:p>
    <w:p w14:paraId="4CD9173C">
      <w:pPr>
        <w:pStyle w:val="2"/>
        <w:keepNext w:val="0"/>
        <w:keepLines w:val="0"/>
        <w:widowControl/>
        <w:suppressLineNumbers w:val="0"/>
        <w:spacing w:before="0" w:beforeAutospacing="1" w:after="0" w:afterAutospacing="1"/>
        <w:ind w:left="0" w:right="0"/>
        <w:jc w:val="both"/>
      </w:pPr>
      <w:r>
        <w:rPr>
          <w:rStyle w:val="5"/>
          <w:rFonts w:hint="default" w:ascii="仿宋_GB2312" w:eastAsia="仿宋_GB2312" w:cs="仿宋_GB2312"/>
        </w:rPr>
        <w:t>代理机构：福建广誉工程管理有限公司</w:t>
      </w:r>
    </w:p>
    <w:p w14:paraId="6F2E99F3">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地址：</w:t>
      </w:r>
      <w:r>
        <w:t> </w:t>
      </w:r>
      <w:r>
        <w:rPr>
          <w:rFonts w:hint="default" w:ascii="仿宋_GB2312" w:eastAsia="仿宋_GB2312" w:cs="仿宋_GB2312"/>
        </w:rPr>
        <w:t>金山街道仓山万达广场C区3号楼15层</w:t>
      </w:r>
    </w:p>
    <w:p w14:paraId="491D0509">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邮编：</w:t>
      </w:r>
      <w:r>
        <w:t> </w:t>
      </w:r>
      <w:r>
        <w:rPr>
          <w:rFonts w:hint="default" w:ascii="仿宋_GB2312" w:eastAsia="仿宋_GB2312" w:cs="仿宋_GB2312"/>
        </w:rPr>
        <w:t>350001</w:t>
      </w:r>
    </w:p>
    <w:p w14:paraId="18C76F21">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联系人：</w:t>
      </w:r>
      <w:r>
        <w:t> </w:t>
      </w:r>
      <w:r>
        <w:rPr>
          <w:rFonts w:hint="default" w:ascii="仿宋_GB2312" w:eastAsia="仿宋_GB2312" w:cs="仿宋_GB2312"/>
        </w:rPr>
        <w:t>黄凌云、李健、郑丽丽</w:t>
      </w:r>
    </w:p>
    <w:p w14:paraId="6CE65B5D">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联系电话：</w:t>
      </w:r>
      <w:r>
        <w:t> </w:t>
      </w:r>
      <w:r>
        <w:rPr>
          <w:rFonts w:hint="default" w:ascii="仿宋_GB2312" w:eastAsia="仿宋_GB2312" w:cs="仿宋_GB2312"/>
        </w:rPr>
        <w:t>0591-88032000</w:t>
      </w:r>
    </w:p>
    <w:p w14:paraId="6F724FE9">
      <w:pPr>
        <w:pStyle w:val="2"/>
        <w:keepNext w:val="0"/>
        <w:keepLines w:val="0"/>
        <w:widowControl/>
        <w:suppressLineNumbers w:val="0"/>
        <w:spacing w:before="0" w:beforeAutospacing="1" w:after="0" w:afterAutospacing="1"/>
        <w:ind w:left="0" w:right="0"/>
        <w:jc w:val="both"/>
      </w:pPr>
      <w:r>
        <w:rPr>
          <w:rFonts w:hint="default" w:ascii="仿宋_GB2312" w:eastAsia="仿宋_GB2312" w:cs="仿宋_GB2312"/>
        </w:rPr>
        <w:t>邮箱：zbtb666@163.com</w:t>
      </w:r>
    </w:p>
    <w:p w14:paraId="087B10FB">
      <w:pPr>
        <w:pStyle w:val="2"/>
        <w:keepNext w:val="0"/>
        <w:keepLines w:val="0"/>
        <w:widowControl/>
        <w:suppressLineNumbers w:val="0"/>
        <w:spacing w:before="0" w:beforeAutospacing="1" w:after="0" w:afterAutospacing="1"/>
        <w:ind w:left="0" w:right="0"/>
        <w:jc w:val="both"/>
      </w:pPr>
      <w:r>
        <w:t> </w:t>
      </w:r>
    </w:p>
    <w:p w14:paraId="1BB8E707">
      <w:pPr>
        <w:pStyle w:val="2"/>
        <w:keepNext w:val="0"/>
        <w:keepLines w:val="0"/>
        <w:widowControl/>
        <w:suppressLineNumbers w:val="0"/>
        <w:spacing w:before="0" w:beforeAutospacing="1" w:after="0" w:afterAutospacing="1"/>
        <w:ind w:left="0" w:right="0"/>
        <w:jc w:val="both"/>
      </w:pPr>
      <w:r>
        <w:rPr>
          <w:rStyle w:val="5"/>
          <w:rFonts w:hint="default" w:ascii="仿宋_GB2312" w:eastAsia="仿宋_GB2312" w:cs="仿宋_GB2312"/>
        </w:rPr>
        <w:t>采购标的一览表</w:t>
      </w:r>
    </w:p>
    <w:p w14:paraId="060AA347">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采购包1：</w:t>
      </w:r>
    </w:p>
    <w:p w14:paraId="2F8C9186">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采购包预算金额（元）: 390,000.00</w:t>
      </w:r>
    </w:p>
    <w:p w14:paraId="714D5801">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采购包最高限价（元）: 390,000.00</w:t>
      </w:r>
    </w:p>
    <w:p w14:paraId="29B19E98">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采购包保证金金额（元）: 3900.00</w:t>
      </w:r>
    </w:p>
    <w:tbl>
      <w:tblPr>
        <w:tblStyle w:val="3"/>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64"/>
        <w:gridCol w:w="2341"/>
        <w:gridCol w:w="727"/>
        <w:gridCol w:w="1297"/>
        <w:gridCol w:w="1028"/>
        <w:gridCol w:w="1471"/>
        <w:gridCol w:w="1250"/>
      </w:tblGrid>
      <w:tr w14:paraId="7E59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84" w:hRule="atLeast"/>
        </w:trPr>
        <w:tc>
          <w:tcPr>
            <w:tcW w:w="664" w:type="dxa"/>
            <w:shd w:val="clear" w:color="auto" w:fill="auto"/>
            <w:vAlign w:val="top"/>
          </w:tcPr>
          <w:p w14:paraId="568CECEF">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序号</w:t>
            </w:r>
          </w:p>
        </w:tc>
        <w:tc>
          <w:tcPr>
            <w:tcW w:w="2341" w:type="dxa"/>
            <w:shd w:val="clear" w:color="auto" w:fill="auto"/>
            <w:vAlign w:val="top"/>
          </w:tcPr>
          <w:p w14:paraId="60EB8BB6">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标的名称</w:t>
            </w:r>
          </w:p>
        </w:tc>
        <w:tc>
          <w:tcPr>
            <w:tcW w:w="727" w:type="dxa"/>
            <w:shd w:val="clear" w:color="auto" w:fill="auto"/>
            <w:vAlign w:val="top"/>
          </w:tcPr>
          <w:p w14:paraId="06252AFA">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数量</w:t>
            </w:r>
          </w:p>
        </w:tc>
        <w:tc>
          <w:tcPr>
            <w:tcW w:w="1297" w:type="dxa"/>
            <w:shd w:val="clear" w:color="auto" w:fill="auto"/>
            <w:vAlign w:val="top"/>
          </w:tcPr>
          <w:p w14:paraId="78C25406">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标的金额</w:t>
            </w:r>
            <w:r>
              <w:t> </w:t>
            </w:r>
            <w:r>
              <w:rPr>
                <w:rFonts w:hint="default" w:ascii="仿宋_GB2312" w:eastAsia="仿宋_GB2312" w:cs="仿宋_GB2312"/>
              </w:rPr>
              <w:t>（元）</w:t>
            </w:r>
          </w:p>
        </w:tc>
        <w:tc>
          <w:tcPr>
            <w:tcW w:w="1028" w:type="dxa"/>
            <w:shd w:val="clear" w:color="auto" w:fill="auto"/>
            <w:vAlign w:val="top"/>
          </w:tcPr>
          <w:p w14:paraId="20B402FE">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计量单位</w:t>
            </w:r>
          </w:p>
        </w:tc>
        <w:tc>
          <w:tcPr>
            <w:tcW w:w="1471" w:type="dxa"/>
            <w:shd w:val="clear" w:color="auto" w:fill="auto"/>
            <w:vAlign w:val="top"/>
          </w:tcPr>
          <w:p w14:paraId="13A01706">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所属行业</w:t>
            </w:r>
          </w:p>
        </w:tc>
        <w:tc>
          <w:tcPr>
            <w:tcW w:w="1250" w:type="dxa"/>
            <w:shd w:val="clear" w:color="auto" w:fill="auto"/>
            <w:vAlign w:val="top"/>
          </w:tcPr>
          <w:p w14:paraId="6C3A2642">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是否允许进口产品</w:t>
            </w:r>
          </w:p>
        </w:tc>
      </w:tr>
      <w:tr w14:paraId="1501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58" w:hRule="atLeast"/>
        </w:trPr>
        <w:tc>
          <w:tcPr>
            <w:tcW w:w="664" w:type="dxa"/>
            <w:shd w:val="clear" w:color="auto" w:fill="auto"/>
            <w:vAlign w:val="top"/>
          </w:tcPr>
          <w:p w14:paraId="5F34EE0D">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1</w:t>
            </w:r>
          </w:p>
        </w:tc>
        <w:tc>
          <w:tcPr>
            <w:tcW w:w="2341" w:type="dxa"/>
            <w:shd w:val="clear" w:color="auto" w:fill="auto"/>
            <w:vAlign w:val="top"/>
          </w:tcPr>
          <w:p w14:paraId="5DBCB536">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公有云服务</w:t>
            </w:r>
          </w:p>
        </w:tc>
        <w:tc>
          <w:tcPr>
            <w:tcW w:w="727" w:type="dxa"/>
            <w:shd w:val="clear" w:color="auto" w:fill="auto"/>
            <w:vAlign w:val="top"/>
          </w:tcPr>
          <w:p w14:paraId="47BE24DF">
            <w:pPr>
              <w:pStyle w:val="2"/>
              <w:keepNext w:val="0"/>
              <w:keepLines w:val="0"/>
              <w:widowControl/>
              <w:suppressLineNumbers w:val="0"/>
              <w:spacing w:before="0" w:beforeAutospacing="1" w:after="0" w:afterAutospacing="1"/>
              <w:ind w:left="0" w:right="0"/>
              <w:jc w:val="right"/>
            </w:pPr>
            <w:r>
              <w:rPr>
                <w:rFonts w:hint="default" w:ascii="仿宋_GB2312" w:eastAsia="仿宋_GB2312" w:cs="仿宋_GB2312"/>
              </w:rPr>
              <w:t>3.00</w:t>
            </w:r>
          </w:p>
        </w:tc>
        <w:tc>
          <w:tcPr>
            <w:tcW w:w="1297" w:type="dxa"/>
            <w:shd w:val="clear" w:color="auto" w:fill="auto"/>
            <w:vAlign w:val="top"/>
          </w:tcPr>
          <w:p w14:paraId="29CC65A9">
            <w:pPr>
              <w:pStyle w:val="2"/>
              <w:keepNext w:val="0"/>
              <w:keepLines w:val="0"/>
              <w:widowControl/>
              <w:suppressLineNumbers w:val="0"/>
              <w:spacing w:before="0" w:beforeAutospacing="1" w:after="0" w:afterAutospacing="1"/>
              <w:ind w:left="0" w:right="0"/>
              <w:jc w:val="right"/>
            </w:pPr>
            <w:r>
              <w:rPr>
                <w:rFonts w:hint="default" w:ascii="仿宋_GB2312" w:eastAsia="仿宋_GB2312" w:cs="仿宋_GB2312"/>
              </w:rPr>
              <w:t>390,000.00</w:t>
            </w:r>
          </w:p>
        </w:tc>
        <w:tc>
          <w:tcPr>
            <w:tcW w:w="1028" w:type="dxa"/>
            <w:shd w:val="clear" w:color="auto" w:fill="auto"/>
            <w:vAlign w:val="top"/>
          </w:tcPr>
          <w:p w14:paraId="07BDDA21">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年</w:t>
            </w:r>
          </w:p>
        </w:tc>
        <w:tc>
          <w:tcPr>
            <w:tcW w:w="1471" w:type="dxa"/>
            <w:shd w:val="clear" w:color="auto" w:fill="auto"/>
            <w:vAlign w:val="top"/>
          </w:tcPr>
          <w:p w14:paraId="2BA3F5D1">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软件和信息技术服务业</w:t>
            </w:r>
          </w:p>
        </w:tc>
        <w:tc>
          <w:tcPr>
            <w:tcW w:w="1250" w:type="dxa"/>
            <w:shd w:val="clear" w:color="auto" w:fill="auto"/>
            <w:vAlign w:val="top"/>
          </w:tcPr>
          <w:p w14:paraId="30BEE243">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否</w:t>
            </w:r>
          </w:p>
        </w:tc>
      </w:tr>
    </w:tbl>
    <w:p w14:paraId="6AF1DB30">
      <w:pPr>
        <w:pStyle w:val="2"/>
        <w:keepNext w:val="0"/>
        <w:keepLines w:val="0"/>
        <w:widowControl/>
        <w:suppressLineNumbers w:val="0"/>
        <w:spacing w:before="0" w:beforeAutospacing="1" w:after="0" w:afterAutospacing="1" w:line="375" w:lineRule="atLeast"/>
        <w:ind w:left="0" w:right="0" w:firstLine="420"/>
        <w:rPr>
          <w:color w:val="888888"/>
        </w:rPr>
      </w:pPr>
      <w:bookmarkStart w:id="0" w:name="_GoBack"/>
      <w:bookmarkEnd w:id="0"/>
      <w:r>
        <w:rPr>
          <w:rFonts w:ascii="微软雅黑" w:hAnsi="微软雅黑" w:eastAsia="微软雅黑" w:cs="微软雅黑"/>
          <w:i w:val="0"/>
          <w:iCs w:val="0"/>
          <w:caps w:val="0"/>
          <w:color w:val="888888"/>
          <w:spacing w:val="0"/>
          <w:sz w:val="21"/>
          <w:szCs w:val="21"/>
          <w:shd w:val="clear" w:fill="FFFFFF"/>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电子交易平台做好招投标资料的封存和保密工作，待故障解除后再重新进行开标或重新组建评标委员会进行评标。</w:t>
      </w:r>
    </w:p>
    <w:p w14:paraId="132FEE40">
      <w:pPr>
        <w:keepNext w:val="0"/>
        <w:keepLines w:val="0"/>
        <w:widowControl/>
        <w:suppressLineNumbers w:val="0"/>
        <w:shd w:val="clear" w:fill="FFFFFF"/>
        <w:spacing w:line="15" w:lineRule="atLeast"/>
        <w:ind w:left="0" w:firstLine="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kern w:val="0"/>
          <w:sz w:val="27"/>
          <w:szCs w:val="27"/>
          <w:shd w:val="clear" w:fill="FFFFFF"/>
          <w:lang w:val="en-US" w:eastAsia="zh-CN" w:bidi="ar"/>
        </w:rPr>
        <w:t>附件下载</w:t>
      </w:r>
    </w:p>
    <w:p w14:paraId="47C5939E">
      <w:pPr>
        <w:keepNext w:val="0"/>
        <w:keepLines w:val="0"/>
        <w:widowControl/>
        <w:numPr>
          <w:ilvl w:val="0"/>
          <w:numId w:val="1"/>
        </w:numPr>
        <w:suppressLineNumbers w:val="0"/>
        <w:spacing w:before="0" w:beforeAutospacing="1" w:after="0" w:afterAutospacing="1"/>
        <w:ind w:left="0" w:hanging="360"/>
        <w:rPr>
          <w:color w:val="1890FF"/>
        </w:rPr>
      </w:pPr>
      <w:r>
        <w:rPr>
          <w:rFonts w:hint="eastAsia" w:ascii="微软雅黑" w:hAnsi="微软雅黑" w:eastAsia="微软雅黑" w:cs="微软雅黑"/>
          <w:i w:val="0"/>
          <w:iCs w:val="0"/>
          <w:caps w:val="0"/>
          <w:color w:val="1890FF"/>
          <w:spacing w:val="0"/>
          <w:sz w:val="27"/>
          <w:szCs w:val="27"/>
          <w:shd w:val="clear" w:fill="FFFFFF"/>
        </w:rPr>
        <w:t>广誉购买招标文件登记表 文本.doc</w:t>
      </w:r>
    </w:p>
    <w:p w14:paraId="3401FF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FDABB"/>
    <w:multiLevelType w:val="multilevel"/>
    <w:tmpl w:val="DEFFDAB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42635"/>
    <w:rsid w:val="2F1930CB"/>
    <w:rsid w:val="31B8211E"/>
    <w:rsid w:val="40BD62C9"/>
    <w:rsid w:val="44A26296"/>
    <w:rsid w:val="7DC42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1798</Words>
  <Characters>2073</Characters>
  <Lines>0</Lines>
  <Paragraphs>0</Paragraphs>
  <TotalTime>7</TotalTime>
  <ScaleCrop>false</ScaleCrop>
  <LinksUpToDate>false</LinksUpToDate>
  <CharactersWithSpaces>2131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2025-06-24T07:25:00Z</dcterms:created>
  <dc:creator>WPS_1745740825</dc:creator>
  <cp:lastModifiedBy>WPS_1745740825</cp:lastModifiedBy>
  <dcterms:modified xsi:type="dcterms:W3CDTF">2025-06-24T07:48:19Z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E3C4F87534C14E098E97E5ECB13CD1A5_11</vt:lpwstr>
  </property>
  <property fmtid="{D5CDD505-2E9C-101B-9397-08002B2CF9AE}" pid="4" name="KSOTemplateDocerSaveRecord">
    <vt:lpwstr>eyJoZGlkIjoiNTNlNzZkNzk5MzRjZjcyMTlkMWRiYWQwZGQ0NWIyOGYiLCJ1c2VySWQiOiIxNjk3MzAyNjMzIn0=</vt:lpwstr>
  </property>
</Properties>
</file>