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rPr>
          <w:rFonts w:cs="Times New Roman"/>
          <w:b/>
          <w:bCs/>
          <w:color w:val="FF0000"/>
          <w:w w:val="80"/>
          <w:sz w:val="72"/>
          <w:szCs w:val="72"/>
        </w:rPr>
      </w:pPr>
      <w:r>
        <w:rPr>
          <w:rFonts w:hint="eastAsia"/>
          <w:b/>
          <w:bCs/>
          <w:color w:val="FF0000"/>
          <w:w w:val="80"/>
          <w:sz w:val="72"/>
          <w:szCs w:val="72"/>
        </w:rPr>
        <w:t>福州职业技术学院校友会办公室</w:t>
      </w:r>
    </w:p>
    <w:p>
      <w:pPr>
        <w:pStyle w:val="5"/>
        <w:spacing w:line="480" w:lineRule="exact"/>
        <w:ind w:firstLine="504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榕职院校友办</w:t>
      </w:r>
      <w:r>
        <w:rPr>
          <w:rFonts w:hint="eastAsia" w:ascii="仿宋_GB2312" w:eastAsia="仿宋_GB2312" w:cs="仿宋_GB2312"/>
          <w:sz w:val="30"/>
          <w:szCs w:val="30"/>
        </w:rPr>
        <w:t>〔</w:t>
      </w:r>
      <w:r>
        <w:rPr>
          <w:rFonts w:ascii="仿宋_GB2312" w:eastAsia="仿宋_GB2312" w:cs="仿宋_GB2312"/>
          <w:sz w:val="30"/>
          <w:szCs w:val="30"/>
        </w:rPr>
        <w:t>201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 w:cs="仿宋_GB2312"/>
          <w:sz w:val="30"/>
          <w:szCs w:val="30"/>
        </w:rPr>
        <w:t>〕</w:t>
      </w:r>
      <w:r>
        <w:rPr>
          <w:rFonts w:ascii="仿宋_GB2312" w:eastAsia="仿宋_GB2312" w:cs="仿宋_GB2312"/>
          <w:sz w:val="30"/>
          <w:szCs w:val="30"/>
        </w:rPr>
        <w:t xml:space="preserve"> 0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号</w:t>
      </w:r>
    </w:p>
    <w:p>
      <w:pPr>
        <w:pStyle w:val="5"/>
        <w:spacing w:before="0" w:beforeAutospacing="0" w:after="0" w:afterAutospacing="0" w:line="600" w:lineRule="exact"/>
        <w:ind w:right="69" w:rightChars="33" w:firstLine="504"/>
        <w:rPr>
          <w:rFonts w:ascii="仿宋_GB2312" w:eastAsia="仿宋_GB2312" w:cs="Times New Roman"/>
          <w:sz w:val="28"/>
          <w:szCs w:val="28"/>
        </w:rPr>
      </w:pPr>
      <w:r>
        <w:pict>
          <v:line id="_x0000_s1026" o:spid="_x0000_s1026" o:spt="20" style="position:absolute;left:0pt;margin-left:-9pt;margin-top:10.4pt;height:0pt;width:445.95pt;z-index:251656192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adjustRightInd w:val="0"/>
        <w:snapToGrid w:val="0"/>
        <w:ind w:left="1079" w:leftChars="514" w:right="924" w:rightChars="440"/>
        <w:jc w:val="center"/>
        <w:rPr>
          <w:rFonts w:hint="eastAsia" w:ascii="方正小标宋简体" w:eastAsia="方正小标宋简体"/>
          <w:b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color w:val="000000"/>
          <w:sz w:val="36"/>
          <w:szCs w:val="36"/>
        </w:rPr>
        <w:t>关于印发《福州职业技术学院校友分会管理办法（试行）》的通知</w:t>
      </w:r>
    </w:p>
    <w:p>
      <w:pPr>
        <w:pStyle w:val="2"/>
        <w:spacing w:line="500" w:lineRule="exact"/>
        <w:rPr>
          <w:rFonts w:hint="eastAsia" w:ascii="仿宋_GB2312" w:eastAsia="仿宋_GB2312" w:cs="Times New Roman"/>
          <w:bCs/>
          <w:color w:val="000000"/>
          <w:sz w:val="28"/>
          <w:szCs w:val="28"/>
        </w:rPr>
      </w:pPr>
    </w:p>
    <w:p>
      <w:pPr>
        <w:pStyle w:val="2"/>
        <w:spacing w:line="500" w:lineRule="exact"/>
        <w:rPr>
          <w:rFonts w:hint="eastAsia" w:ascii="仿宋_GB2312" w:eastAsia="仿宋_GB2312" w:cs="Times New Roman"/>
          <w:bCs/>
          <w:color w:val="000000"/>
          <w:sz w:val="28"/>
          <w:szCs w:val="28"/>
        </w:rPr>
      </w:pPr>
      <w:r>
        <w:rPr>
          <w:rFonts w:hint="eastAsia" w:ascii="仿宋_GB2312" w:eastAsia="仿宋_GB2312" w:cs="Times New Roman"/>
          <w:bCs/>
          <w:color w:val="000000"/>
          <w:sz w:val="28"/>
          <w:szCs w:val="28"/>
        </w:rPr>
        <w:t>各院（部）</w:t>
      </w:r>
      <w:r>
        <w:rPr>
          <w:rFonts w:hint="eastAsia" w:ascii="仿宋_GB2312" w:eastAsia="仿宋_GB2312" w:cs="Times New Roman"/>
          <w:bCs/>
          <w:color w:val="000000"/>
          <w:sz w:val="28"/>
          <w:szCs w:val="28"/>
          <w:lang w:eastAsia="zh-CN"/>
        </w:rPr>
        <w:t>、校友分会</w:t>
      </w:r>
      <w:r>
        <w:rPr>
          <w:rFonts w:hint="eastAsia" w:ascii="仿宋_GB2312" w:eastAsia="仿宋_GB2312" w:cs="Times New Roman"/>
          <w:bCs/>
          <w:color w:val="000000"/>
          <w:sz w:val="28"/>
          <w:szCs w:val="28"/>
        </w:rPr>
        <w:t>：</w:t>
      </w:r>
    </w:p>
    <w:p>
      <w:pPr>
        <w:pStyle w:val="2"/>
        <w:spacing w:line="500" w:lineRule="exact"/>
        <w:ind w:firstLine="560" w:firstLineChars="200"/>
        <w:rPr>
          <w:rFonts w:hint="eastAsia" w:ascii="仿宋_GB2312" w:eastAsia="仿宋_GB2312" w:cs="Times New Roman"/>
          <w:bCs/>
          <w:color w:val="000000"/>
          <w:sz w:val="28"/>
          <w:szCs w:val="28"/>
        </w:rPr>
      </w:pPr>
      <w:r>
        <w:rPr>
          <w:rFonts w:hint="eastAsia" w:ascii="仿宋_GB2312" w:eastAsia="仿宋_GB2312" w:cs="Times New Roman"/>
          <w:bCs/>
          <w:color w:val="000000"/>
          <w:sz w:val="28"/>
          <w:szCs w:val="28"/>
          <w:lang w:eastAsia="zh-CN"/>
        </w:rPr>
        <w:t>为促进各地各界校友的密切联系，推进校友会工作的深入开展，</w:t>
      </w:r>
      <w:r>
        <w:rPr>
          <w:rFonts w:hint="eastAsia" w:ascii="仿宋_GB2312" w:eastAsia="仿宋_GB2312" w:cs="Times New Roman"/>
          <w:bCs/>
          <w:color w:val="000000"/>
          <w:sz w:val="28"/>
          <w:szCs w:val="28"/>
        </w:rPr>
        <w:t>规范校友分会的管理，结合《福州职业技术学院校友会章程》中的相关内容，</w:t>
      </w:r>
      <w:r>
        <w:rPr>
          <w:rFonts w:hint="eastAsia" w:ascii="仿宋_GB2312" w:eastAsia="仿宋_GB2312" w:cs="Times New Roman"/>
          <w:bCs/>
          <w:color w:val="000000"/>
          <w:sz w:val="28"/>
          <w:szCs w:val="28"/>
          <w:lang w:eastAsia="zh-CN"/>
        </w:rPr>
        <w:t>特</w:t>
      </w:r>
      <w:r>
        <w:rPr>
          <w:rFonts w:hint="eastAsia" w:ascii="仿宋_GB2312" w:eastAsia="仿宋_GB2312" w:cs="Times New Roman"/>
          <w:bCs/>
          <w:color w:val="000000"/>
          <w:sz w:val="28"/>
          <w:szCs w:val="28"/>
        </w:rPr>
        <w:t>制定《福州职业技术学院校友分会管理办法（试行）》</w:t>
      </w:r>
      <w:r>
        <w:rPr>
          <w:rFonts w:hint="eastAsia" w:ascii="仿宋_GB2312" w:eastAsia="仿宋_GB2312" w:cs="Times New Roman"/>
          <w:bCs/>
          <w:color w:val="000000"/>
          <w:sz w:val="28"/>
          <w:szCs w:val="28"/>
          <w:lang w:eastAsia="zh-CN"/>
        </w:rPr>
        <w:t>，现予以印发，请认真遵照执行</w:t>
      </w:r>
      <w:r>
        <w:rPr>
          <w:rFonts w:hint="eastAsia" w:ascii="仿宋_GB2312" w:eastAsia="仿宋_GB2312" w:cs="Times New Roman"/>
          <w:bCs/>
          <w:color w:val="000000"/>
          <w:sz w:val="28"/>
          <w:szCs w:val="28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5678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</w:p>
    <w:p>
      <w:pPr>
        <w:tabs>
          <w:tab w:val="left" w:pos="5678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tabs>
          <w:tab w:val="left" w:pos="5678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tabs>
          <w:tab w:val="left" w:pos="5678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tabs>
          <w:tab w:val="left" w:pos="5678"/>
        </w:tabs>
        <w:ind w:firstLine="560" w:firstLineChars="200"/>
        <w:jc w:val="center"/>
        <w:rPr>
          <w:rFonts w:hint="eastAsia" w:ascii="仿宋_GB2312" w:hAnsi="Courier New" w:eastAsia="仿宋_GB2312" w:cs="Times New Roman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bCs/>
          <w:color w:val="000000"/>
          <w:kern w:val="2"/>
          <w:sz w:val="28"/>
          <w:szCs w:val="28"/>
          <w:lang w:val="en-US" w:eastAsia="zh-CN" w:bidi="ar-SA"/>
        </w:rPr>
        <w:t xml:space="preserve">                            校友会办公室</w:t>
      </w:r>
    </w:p>
    <w:p>
      <w:pPr>
        <w:tabs>
          <w:tab w:val="left" w:pos="6263"/>
        </w:tabs>
        <w:ind w:firstLine="5600" w:firstLineChars="2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Courier New" w:eastAsia="仿宋_GB2312" w:cs="Times New Roman"/>
          <w:bCs/>
          <w:color w:val="000000"/>
          <w:kern w:val="2"/>
          <w:sz w:val="28"/>
          <w:szCs w:val="28"/>
          <w:lang w:val="en-US" w:eastAsia="zh-CN" w:bidi="ar-SA"/>
        </w:rPr>
        <w:t>2018年3月14日</w:t>
      </w:r>
      <w:bookmarkStart w:id="0" w:name="_GoBack"/>
      <w:bookmarkEnd w:id="0"/>
    </w:p>
    <w:p>
      <w:pPr>
        <w:spacing w:line="540" w:lineRule="exac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46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pict>
          <v:line id="_x0000_s1027" o:spid="_x0000_s1027" o:spt="20" style="position:absolute;left:0pt;margin-left:-7.9pt;margin-top:0pt;height:0pt;width:442.4pt;z-index:251658240;mso-width-relative:page;mso-height-relative:page;" coordsize="21600,21600">
            <v:path arrowok="t"/>
            <v:fill focussize="0,0"/>
            <v:stroke weight="2pt"/>
            <v:imagedata o:title=""/>
            <o:lock v:ext="edit"/>
          </v:line>
        </w:pict>
      </w:r>
      <w:r>
        <w:rPr>
          <w:rFonts w:hint="eastAsia" w:ascii="仿宋_GB2312" w:eastAsia="仿宋_GB2312"/>
          <w:color w:val="auto"/>
          <w:sz w:val="32"/>
          <w:szCs w:val="32"/>
        </w:rPr>
        <w:pict>
          <v:line id="_x0000_s1028" o:spid="_x0000_s1028" o:spt="20" style="position:absolute;left:0pt;margin-left:-7.9pt;margin-top:0pt;height:0pt;width:442.4pt;z-index:251659264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 w:ascii="仿宋_GB2312" w:eastAsia="仿宋_GB2312"/>
          <w:color w:val="auto"/>
          <w:sz w:val="32"/>
          <w:szCs w:val="32"/>
        </w:rPr>
        <w:t>福州职业技术学院校友会办公室       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4日印发</w:t>
      </w:r>
    </w:p>
    <w:p>
      <w:pPr>
        <w:spacing w:line="240" w:lineRule="exact"/>
        <w:rPr>
          <w:rFonts w:cs="Times New Roman"/>
          <w:sz w:val="28"/>
          <w:szCs w:val="28"/>
        </w:rPr>
      </w:pPr>
      <w:r>
        <w:pict>
          <v:line id="_x0000_s1029" o:spid="_x0000_s1029" o:spt="20" style="position:absolute;left:0pt;margin-left:-7.9pt;margin-top:0pt;height:0pt;width:442.4pt;z-index:251657216;mso-width-relative:page;mso-height-relative:page;" coordsize="21600,21600">
            <v:path arrowok="t"/>
            <v:fill focussize="0,0"/>
            <v:stroke weight="2pt"/>
            <v:imagedata o:title=""/>
            <o:lock v:ext="edit"/>
          </v:line>
        </w:pict>
      </w:r>
    </w:p>
    <w:p>
      <w:pPr>
        <w:spacing w:line="240" w:lineRule="exact"/>
        <w:rPr>
          <w:rFonts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left="1079" w:leftChars="514" w:right="924" w:rightChars="440"/>
        <w:jc w:val="center"/>
        <w:rPr>
          <w:rFonts w:hint="eastAsia" w:ascii="方正小标宋简体" w:hAnsi="华文中宋" w:eastAsia="方正小标宋简体" w:cs="宋体"/>
          <w:b/>
          <w:bCs/>
          <w:w w:val="9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/>
          <w:bCs/>
          <w:w w:val="90"/>
          <w:kern w:val="0"/>
          <w:sz w:val="36"/>
          <w:szCs w:val="36"/>
        </w:rPr>
        <w:t>福州职业技术学院校友分会管理办法(试行)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center"/>
        <w:textAlignment w:val="auto"/>
        <w:outlineLvl w:val="2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</w:pPr>
    </w:p>
    <w:p>
      <w:pPr>
        <w:spacing w:line="500" w:lineRule="exact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第一章 总 则</w:t>
      </w:r>
    </w:p>
    <w:p>
      <w:pPr>
        <w:pStyle w:val="10"/>
        <w:widowControl w:val="0"/>
        <w:spacing w:line="500" w:lineRule="exact"/>
        <w:ind w:left="0" w:right="0" w:firstLine="562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第一条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为促进各地各界校友的密切联系，推进校友会工作的深入开展，加强校友会活动的规范管理，更好地服务学校和校友发展的需要，根据国家有关法律法规和《福州职业技术学院校友会章程》的规定，制定本办法。</w:t>
      </w:r>
    </w:p>
    <w:p>
      <w:pPr>
        <w:pStyle w:val="10"/>
        <w:widowControl w:val="0"/>
        <w:spacing w:line="500" w:lineRule="exact"/>
        <w:ind w:left="0" w:right="0" w:firstLine="562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第二条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福州职业技术学院校友分会是指根据《福州职业技术学院校友会章程》和本办法的规定，由福州职业技术学院在各地、各界的校友自愿组织成立的各种联谊性组织（以下简称“校友分会”）。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</w:p>
    <w:p>
      <w:pPr>
        <w:pStyle w:val="10"/>
        <w:widowControl w:val="0"/>
        <w:spacing w:line="500" w:lineRule="exact"/>
        <w:ind w:left="0" w:right="0"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校友分会是福州职业技术学院校友会（以下简称“校友会”）的组成部分，接受校友会的指导。</w:t>
      </w:r>
    </w:p>
    <w:p>
      <w:pPr>
        <w:pStyle w:val="10"/>
        <w:widowControl w:val="0"/>
        <w:spacing w:line="500" w:lineRule="exact"/>
        <w:ind w:left="0" w:right="0" w:firstLine="562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第三条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凡在福州职业技术学院（含原福州广播电视大学、福州业余大学、福州工人业余大学、福州商业学校）任职、任教过的教职工和所有曾经在福州职业技术学院就读的毕业生（包括各学历层次、成人教育、以及其他形式学习的学生）都是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学校</w:t>
      </w:r>
      <w:r>
        <w:rPr>
          <w:rFonts w:hint="eastAsia" w:ascii="仿宋_GB2312" w:eastAsia="仿宋_GB2312"/>
          <w:sz w:val="28"/>
          <w:szCs w:val="28"/>
        </w:rPr>
        <w:t>校友。所有校友均有入会资格。</w:t>
      </w:r>
    </w:p>
    <w:p>
      <w:pPr>
        <w:pStyle w:val="10"/>
        <w:widowControl w:val="0"/>
        <w:spacing w:line="500" w:lineRule="exact"/>
        <w:ind w:left="0" w:right="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凡学</w:t>
      </w:r>
      <w:r>
        <w:rPr>
          <w:rFonts w:hint="eastAsia" w:ascii="仿宋_GB2312" w:eastAsia="仿宋_GB2312"/>
          <w:sz w:val="28"/>
          <w:szCs w:val="28"/>
          <w:lang w:eastAsia="zh-CN"/>
        </w:rPr>
        <w:t>校</w:t>
      </w:r>
      <w:r>
        <w:rPr>
          <w:rFonts w:hint="eastAsia" w:ascii="仿宋_GB2312" w:eastAsia="仿宋_GB2312"/>
          <w:sz w:val="28"/>
          <w:szCs w:val="28"/>
        </w:rPr>
        <w:t>校友，承认本会章程，并自愿参加，经与总会或分会理事取得联系，及登记申请入会，即为会员。</w:t>
      </w:r>
    </w:p>
    <w:p>
      <w:pPr>
        <w:pStyle w:val="10"/>
        <w:widowControl w:val="0"/>
        <w:spacing w:line="500" w:lineRule="exact"/>
        <w:ind w:left="0" w:right="0" w:firstLine="562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第四条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校友会鼓励和支持校友在各地、各界成立校友分会，鼓励学校所属各</w:t>
      </w:r>
      <w:r>
        <w:rPr>
          <w:rFonts w:hint="eastAsia" w:ascii="仿宋_GB2312" w:eastAsia="仿宋_GB2312"/>
          <w:sz w:val="28"/>
          <w:szCs w:val="28"/>
          <w:lang w:eastAsia="zh-CN"/>
        </w:rPr>
        <w:t>二级</w:t>
      </w:r>
      <w:r>
        <w:rPr>
          <w:rFonts w:hint="eastAsia" w:ascii="仿宋_GB2312" w:eastAsia="仿宋_GB2312"/>
          <w:sz w:val="28"/>
          <w:szCs w:val="28"/>
        </w:rPr>
        <w:t>学院等单位成立校友分会。</w:t>
      </w:r>
    </w:p>
    <w:p>
      <w:pPr>
        <w:pStyle w:val="10"/>
        <w:widowControl w:val="0"/>
        <w:spacing w:line="500" w:lineRule="exact"/>
        <w:ind w:left="0" w:right="0" w:firstLine="562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第五条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校友分会活动必须尊重社会公序良俗，必须遵守国家和当地的法律法规。任何单位和个人不得以校友会、校友分会的名义从事有悖公序良俗、违背法律法规、损害学校和校友会以及校友分会利益和声誉的活动。</w:t>
      </w:r>
    </w:p>
    <w:p>
      <w:pPr>
        <w:spacing w:line="500" w:lineRule="exact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第二章 名 称</w:t>
      </w:r>
    </w:p>
    <w:p>
      <w:pPr>
        <w:pStyle w:val="10"/>
        <w:widowControl w:val="0"/>
        <w:spacing w:line="500" w:lineRule="exact"/>
        <w:ind w:left="0" w:right="0" w:firstLine="562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第六条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校友分会一般按照以下方式命名：</w:t>
      </w:r>
    </w:p>
    <w:p>
      <w:pPr>
        <w:pStyle w:val="10"/>
        <w:widowControl w:val="0"/>
        <w:spacing w:line="500" w:lineRule="exact"/>
        <w:ind w:left="0" w:right="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（一）在国内各地成立的校友分会，以“福州职业技术学院+地名+校友分会”命名。</w:t>
      </w:r>
    </w:p>
    <w:p>
      <w:pPr>
        <w:pStyle w:val="10"/>
        <w:widowControl w:val="0"/>
        <w:spacing w:line="500" w:lineRule="exact"/>
        <w:ind w:left="0" w:right="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（二）在校内成立的校友分会，以“福州职业技术学院+二级学院+校友分会”命名。</w:t>
      </w:r>
    </w:p>
    <w:p>
      <w:pPr>
        <w:pStyle w:val="10"/>
        <w:widowControl w:val="0"/>
        <w:spacing w:line="500" w:lineRule="exact"/>
        <w:ind w:left="0" w:right="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（三）根据行业成立的校友分会，以“福州职业技术学院+行业+校友分会”命名。</w:t>
      </w:r>
    </w:p>
    <w:p>
      <w:pPr>
        <w:pStyle w:val="10"/>
        <w:widowControl w:val="0"/>
        <w:spacing w:line="500" w:lineRule="exact"/>
        <w:ind w:left="0" w:right="0" w:firstLine="562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第七条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校友分会的名称，应在筹备设立之前报校友会批准。未经校友会批准，校友分会名称不得擅自更改。</w:t>
      </w:r>
    </w:p>
    <w:p>
      <w:pPr>
        <w:pStyle w:val="10"/>
        <w:widowControl w:val="0"/>
        <w:spacing w:line="500" w:lineRule="exact"/>
        <w:ind w:left="0" w:right="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校友分会应规范使用名称或简称。</w:t>
      </w:r>
    </w:p>
    <w:p>
      <w:pPr>
        <w:spacing w:line="500" w:lineRule="exact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第三章 设立和撤销</w:t>
      </w:r>
    </w:p>
    <w:p>
      <w:pPr>
        <w:pStyle w:val="10"/>
        <w:widowControl w:val="0"/>
        <w:spacing w:line="500" w:lineRule="exact"/>
        <w:ind w:left="0" w:right="0" w:firstLine="562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第八条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校友会鼓励和支持各地、各界校友筹备设立校友分会。</w:t>
      </w:r>
    </w:p>
    <w:p>
      <w:pPr>
        <w:pStyle w:val="10"/>
        <w:widowControl w:val="0"/>
        <w:spacing w:line="500" w:lineRule="exact"/>
        <w:ind w:left="0" w:right="0" w:firstLine="562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第九条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校友分会设立的筹备工作由发起人负责。发起人可以由校友会指定，也可以由校友推选产生。</w:t>
      </w:r>
    </w:p>
    <w:p>
      <w:pPr>
        <w:pStyle w:val="10"/>
        <w:widowControl w:val="0"/>
        <w:spacing w:line="500" w:lineRule="exact"/>
        <w:ind w:left="0" w:right="0" w:firstLine="562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第十条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校友分会的发起人应不少于3人。发起人必须填写《校友分会发起人登记表》，提交校友会审核批准。</w:t>
      </w:r>
    </w:p>
    <w:p>
      <w:pPr>
        <w:pStyle w:val="10"/>
        <w:widowControl w:val="0"/>
        <w:spacing w:line="500" w:lineRule="exact"/>
        <w:ind w:left="0" w:right="0" w:firstLine="562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第十一条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发起人负责召集校友代表组成校友分会筹备组，拟订校友分会设立的方案，并向校友会提交成立校友分会的申请报告。</w:t>
      </w:r>
    </w:p>
    <w:p>
      <w:pPr>
        <w:pStyle w:val="10"/>
        <w:widowControl w:val="0"/>
        <w:spacing w:line="500" w:lineRule="exact"/>
        <w:ind w:left="0" w:right="0" w:firstLine="562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第十二条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发起人应召集举行筹备会议，制订校友分会章程（草案），讨论校友分会理事会组成原则和建议人选。</w:t>
      </w:r>
    </w:p>
    <w:p>
      <w:pPr>
        <w:pStyle w:val="10"/>
        <w:widowControl w:val="0"/>
        <w:spacing w:line="500" w:lineRule="exact"/>
        <w:ind w:left="0" w:right="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校友分会的章程应符合《福州职业技术学院校友会章程》的规定，并报校友会审核批准。</w:t>
      </w:r>
    </w:p>
    <w:p>
      <w:pPr>
        <w:pStyle w:val="10"/>
        <w:widowControl w:val="0"/>
        <w:spacing w:line="500" w:lineRule="exact"/>
        <w:ind w:left="0" w:right="0" w:firstLine="562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第十三条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成立校友分会的人数一般不少于30名校友。参加校友分会的校友应提交必要的个人信息和联络方式。</w:t>
      </w:r>
    </w:p>
    <w:p>
      <w:pPr>
        <w:pStyle w:val="10"/>
        <w:widowControl w:val="0"/>
        <w:spacing w:line="500" w:lineRule="exact"/>
        <w:ind w:left="0" w:right="0" w:firstLine="562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第十四条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设立校友分会必须召开校友分会成立大会，通过校友分会章程，选举产生理事会。</w:t>
      </w:r>
    </w:p>
    <w:p>
      <w:pPr>
        <w:pStyle w:val="10"/>
        <w:widowControl w:val="0"/>
        <w:spacing w:line="500" w:lineRule="exact"/>
        <w:ind w:left="0" w:right="0" w:firstLine="562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第十五条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一般情况下，校友会应派代表出席校友分会成立大会。在大会履行规定议程之后，由校友会代表宣布校友分会正式成立。</w:t>
      </w:r>
    </w:p>
    <w:p>
      <w:pPr>
        <w:pStyle w:val="10"/>
        <w:widowControl w:val="0"/>
        <w:spacing w:line="500" w:lineRule="exact"/>
        <w:ind w:left="0" w:right="0" w:firstLine="562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第十六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校友分会可根据校友所在的地域、年级、班级、专业等，在分会内设立联谊组织。校友分会负责对所设立的校友联谊组织进行指导、监督。</w:t>
      </w:r>
    </w:p>
    <w:p>
      <w:pPr>
        <w:pStyle w:val="10"/>
        <w:widowControl w:val="0"/>
        <w:spacing w:line="500" w:lineRule="exact"/>
        <w:ind w:left="0" w:right="0" w:firstLine="562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第十七条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校友分会从事与章程规定不符、违背法律法规的活动，对校友会、校友分会声誉造成严重消极影响的，经校友会讨论决定的，可以予以撤销或中止活动。 </w:t>
      </w:r>
    </w:p>
    <w:p>
      <w:pPr>
        <w:spacing w:line="500" w:lineRule="exact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第四章 组织机构</w:t>
      </w:r>
    </w:p>
    <w:p>
      <w:pPr>
        <w:pStyle w:val="10"/>
        <w:widowControl w:val="0"/>
        <w:spacing w:line="500" w:lineRule="exact"/>
        <w:ind w:left="0" w:right="0" w:firstLine="562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第十八条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校友分会的工作机构是理事会。校友分会理事会由理事组成。理事人数根据校友分会的实际情况确定。</w:t>
      </w:r>
    </w:p>
    <w:p>
      <w:pPr>
        <w:pStyle w:val="10"/>
        <w:widowControl w:val="0"/>
        <w:spacing w:line="500" w:lineRule="exact"/>
        <w:ind w:left="0" w:right="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校友分会理事会可设置会长、副会长、秘书长、副秘书长等职务。校友分会理事会可根据需要设置名誉会长、顾问等职务。</w:t>
      </w:r>
    </w:p>
    <w:p>
      <w:pPr>
        <w:pStyle w:val="10"/>
        <w:widowControl w:val="0"/>
        <w:spacing w:line="500" w:lineRule="exact"/>
        <w:ind w:left="0" w:right="0" w:firstLine="562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第十九条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校友分会理事会每届任期一般为三年至五年。</w:t>
      </w:r>
    </w:p>
    <w:p>
      <w:pPr>
        <w:pStyle w:val="10"/>
        <w:widowControl w:val="0"/>
        <w:spacing w:line="500" w:lineRule="exact"/>
        <w:ind w:left="0" w:right="0" w:firstLine="562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第二十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理事会名单由各校友分会选举产生后，由校友会备案并在校友会网站公布。</w:t>
      </w:r>
    </w:p>
    <w:p>
      <w:pPr>
        <w:pStyle w:val="10"/>
        <w:widowControl w:val="0"/>
        <w:spacing w:line="500" w:lineRule="exact"/>
        <w:ind w:left="0" w:right="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增补或更换理事会组成人员的，必须经理事会讨论通过，并报校友会备案。</w:t>
      </w:r>
    </w:p>
    <w:p>
      <w:pPr>
        <w:pStyle w:val="10"/>
        <w:widowControl w:val="0"/>
        <w:spacing w:line="500" w:lineRule="exact"/>
        <w:ind w:left="0" w:right="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校友分会理事会到期换届的，应向校友会报告换届筹备工作情况。在拟定的换届大会日期前30天以上，向校友会提交新一届理事会成员建议名单。经校友会理事会同意后举行换届大会。</w:t>
      </w:r>
    </w:p>
    <w:p>
      <w:pPr>
        <w:pStyle w:val="10"/>
        <w:widowControl w:val="0"/>
        <w:spacing w:line="500" w:lineRule="exact"/>
        <w:ind w:left="0" w:right="0" w:firstLine="562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第二十一条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校友分会理事会每年度至少召开一次理事会会议，讨论理事会相关工作。</w:t>
      </w:r>
    </w:p>
    <w:p>
      <w:pPr>
        <w:pStyle w:val="10"/>
        <w:widowControl w:val="0"/>
        <w:spacing w:line="500" w:lineRule="exact"/>
        <w:ind w:left="0" w:right="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理事会会议一般由会长（或执行会长）主持，会长（或执行会长）因故不能出席的，可以由会长（或执行会长）推荐一位副会长主持。</w:t>
      </w:r>
    </w:p>
    <w:p>
      <w:pPr>
        <w:spacing w:line="500" w:lineRule="exact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第五章 职 责</w:t>
      </w:r>
    </w:p>
    <w:p>
      <w:pPr>
        <w:pStyle w:val="10"/>
        <w:widowControl w:val="0"/>
        <w:spacing w:line="500" w:lineRule="exact"/>
        <w:ind w:left="0" w:right="0" w:firstLine="562" w:firstLineChars="200"/>
        <w:rPr>
          <w:rFonts w:hint="eastAsia"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第二十二条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校友分会必须坚持以“</w:t>
      </w:r>
      <w:r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  <w:t>团结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 xml:space="preserve">校友 服务校友 </w:t>
      </w:r>
      <w:r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  <w:t>互动创新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 xml:space="preserve"> </w:t>
      </w:r>
      <w:r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  <w:t>共同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发展”为原则。</w:t>
      </w:r>
    </w:p>
    <w:p>
      <w:pPr>
        <w:pStyle w:val="10"/>
        <w:widowControl w:val="0"/>
        <w:spacing w:line="500" w:lineRule="exact"/>
        <w:ind w:left="0" w:right="0" w:firstLine="562" w:firstLineChars="200"/>
        <w:rPr>
          <w:rFonts w:hint="eastAsia"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第二十三条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校友分会的主要职责包括：</w:t>
      </w:r>
    </w:p>
    <w:p>
      <w:pPr>
        <w:pStyle w:val="10"/>
        <w:widowControl w:val="0"/>
        <w:spacing w:line="500" w:lineRule="exact"/>
        <w:ind w:left="0" w:right="0" w:firstLine="560" w:firstLineChars="200"/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（一）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负责收集、整理该会校友通讯录（印刷本或电子版）并报交校友会办公室，向校友会推荐知名校友。</w:t>
      </w:r>
    </w:p>
    <w:p>
      <w:pPr>
        <w:pStyle w:val="10"/>
        <w:widowControl w:val="0"/>
        <w:spacing w:line="500" w:lineRule="exact"/>
        <w:ind w:left="0" w:right="0" w:firstLine="560" w:firstLineChars="200"/>
        <w:rPr>
          <w:rFonts w:hint="eastAsia"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（二）组织本会校友开展活动，沟通校友信息，增进校友联系，为校友的发展提供支持帮助。</w:t>
      </w:r>
    </w:p>
    <w:p>
      <w:pPr>
        <w:pStyle w:val="10"/>
        <w:widowControl w:val="0"/>
        <w:spacing w:line="500" w:lineRule="exact"/>
        <w:ind w:left="0" w:right="0" w:firstLine="560" w:firstLineChars="200"/>
        <w:rPr>
          <w:rFonts w:hint="eastAsia"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（三）关心支持母校发展，宣传学校发展情况，增进校友与母校之间的联系，鼓励校友以各种方式支持母校事业发展。</w:t>
      </w:r>
    </w:p>
    <w:p>
      <w:pPr>
        <w:pStyle w:val="10"/>
        <w:widowControl w:val="0"/>
        <w:spacing w:line="500" w:lineRule="exact"/>
        <w:ind w:left="0" w:right="0" w:firstLine="560" w:firstLineChars="200"/>
        <w:rPr>
          <w:rFonts w:hint="eastAsia"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（四）关心和支持当地经济社会发展，鼓励校友以各种方式参与和支持地方经济社会发展事业。</w:t>
      </w:r>
    </w:p>
    <w:p>
      <w:pPr>
        <w:pStyle w:val="10"/>
        <w:widowControl w:val="0"/>
        <w:spacing w:line="500" w:lineRule="exact"/>
        <w:ind w:left="0" w:right="0" w:firstLine="560" w:firstLineChars="200"/>
        <w:rPr>
          <w:rFonts w:hint="eastAsia"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（五）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根据各地校友分会的实际情况，在校友会指导下轮流承办校友会年会等活动。</w:t>
      </w:r>
    </w:p>
    <w:p>
      <w:pPr>
        <w:pStyle w:val="10"/>
        <w:widowControl w:val="0"/>
        <w:spacing w:line="500" w:lineRule="exact"/>
        <w:ind w:left="0" w:right="0" w:firstLine="562" w:firstLineChars="200"/>
        <w:rPr>
          <w:rFonts w:hint="eastAsia"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第二十四条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校友分会理事会应建立信息通报制度，向成员通报活动情况，向校友会报告工作情况。</w:t>
      </w:r>
    </w:p>
    <w:p>
      <w:pPr>
        <w:pStyle w:val="10"/>
        <w:widowControl w:val="0"/>
        <w:spacing w:line="500" w:lineRule="exact"/>
        <w:ind w:left="0" w:right="0" w:firstLine="562" w:firstLineChars="200"/>
        <w:rPr>
          <w:rFonts w:hint="eastAsia"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第二十五条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校友分会应建立规范的财务管理制度，根据章程等有关规定合法合理使用经费，并以适当方式公开校友活动经费使用情况。</w:t>
      </w:r>
    </w:p>
    <w:p>
      <w:pPr>
        <w:spacing w:line="500" w:lineRule="exact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第六章 附 则</w:t>
      </w:r>
    </w:p>
    <w:p>
      <w:pPr>
        <w:pStyle w:val="10"/>
        <w:widowControl w:val="0"/>
        <w:spacing w:line="500" w:lineRule="exact"/>
        <w:ind w:left="0" w:right="0" w:firstLine="562" w:firstLineChars="200"/>
        <w:rPr>
          <w:rFonts w:hint="eastAsia"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第二十六条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 xml:space="preserve">  本办法自公布之日起施行。</w:t>
      </w:r>
    </w:p>
    <w:p>
      <w:pPr>
        <w:pStyle w:val="10"/>
        <w:widowControl w:val="0"/>
        <w:spacing w:line="500" w:lineRule="exact"/>
        <w:ind w:left="0" w:right="0" w:firstLine="562" w:firstLineChars="200"/>
        <w:rPr>
          <w:rFonts w:hint="eastAsia"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第二十七条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 xml:space="preserve">  由校友会办公室负责解释。</w:t>
      </w:r>
    </w:p>
    <w:p>
      <w:pPr>
        <w:spacing w:line="240" w:lineRule="exact"/>
        <w:rPr>
          <w:rFonts w:cs="Times New Roman"/>
          <w:sz w:val="32"/>
          <w:szCs w:val="32"/>
        </w:rPr>
      </w:pPr>
    </w:p>
    <w:sectPr>
      <w:headerReference r:id="rId3" w:type="default"/>
      <w:footerReference r:id="rId4" w:type="default"/>
      <w:pgSz w:w="11907" w:h="16840"/>
      <w:pgMar w:top="1701" w:right="1701" w:bottom="1701" w:left="1588" w:header="851" w:footer="1588" w:gutter="0"/>
      <w:pgNumType w:fmt="decimal" w:start="1"/>
      <w:cols w:space="720" w:num="1"/>
      <w:docGrid w:type="line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5D0A"/>
    <w:rsid w:val="0026115B"/>
    <w:rsid w:val="00350CEC"/>
    <w:rsid w:val="00614DDB"/>
    <w:rsid w:val="00AB5D0A"/>
    <w:rsid w:val="00D37634"/>
    <w:rsid w:val="02350DA6"/>
    <w:rsid w:val="05440CEC"/>
    <w:rsid w:val="09804FFE"/>
    <w:rsid w:val="0CC97F33"/>
    <w:rsid w:val="0F766929"/>
    <w:rsid w:val="13614078"/>
    <w:rsid w:val="14F95F33"/>
    <w:rsid w:val="1B090480"/>
    <w:rsid w:val="1FCC7E3F"/>
    <w:rsid w:val="20AE42F2"/>
    <w:rsid w:val="23C3181E"/>
    <w:rsid w:val="252F57E2"/>
    <w:rsid w:val="268B336F"/>
    <w:rsid w:val="2DF1285C"/>
    <w:rsid w:val="30C13B63"/>
    <w:rsid w:val="336078B6"/>
    <w:rsid w:val="352968F7"/>
    <w:rsid w:val="3ABC1CD6"/>
    <w:rsid w:val="3D142648"/>
    <w:rsid w:val="407060B9"/>
    <w:rsid w:val="428618EE"/>
    <w:rsid w:val="42A56C96"/>
    <w:rsid w:val="485537A5"/>
    <w:rsid w:val="4B00082E"/>
    <w:rsid w:val="4C673C78"/>
    <w:rsid w:val="54A339D9"/>
    <w:rsid w:val="55B41E49"/>
    <w:rsid w:val="62303AC7"/>
    <w:rsid w:val="65A64942"/>
    <w:rsid w:val="677B71C5"/>
    <w:rsid w:val="689B647E"/>
    <w:rsid w:val="6E341610"/>
    <w:rsid w:val="71885B05"/>
    <w:rsid w:val="7A364F1B"/>
    <w:rsid w:val="7D9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  <w:szCs w:val="21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Footer Char"/>
    <w:basedOn w:val="6"/>
    <w:link w:val="3"/>
    <w:semiHidden/>
    <w:qFormat/>
    <w:uiPriority w:val="99"/>
    <w:rPr>
      <w:rFonts w:cs="Calibri"/>
      <w:sz w:val="18"/>
      <w:szCs w:val="18"/>
    </w:rPr>
  </w:style>
  <w:style w:type="character" w:customStyle="1" w:styleId="9">
    <w:name w:val="Header Char"/>
    <w:basedOn w:val="6"/>
    <w:link w:val="4"/>
    <w:semiHidden/>
    <w:qFormat/>
    <w:uiPriority w:val="99"/>
    <w:rPr>
      <w:rFonts w:cs="Calibri"/>
      <w:sz w:val="18"/>
      <w:szCs w:val="18"/>
    </w:rPr>
  </w:style>
  <w:style w:type="paragraph" w:customStyle="1" w:styleId="10">
    <w:name w:val="zw"/>
    <w:basedOn w:val="1"/>
    <w:qFormat/>
    <w:uiPriority w:val="0"/>
    <w:pPr>
      <w:widowControl/>
      <w:spacing w:line="300" w:lineRule="atLeast"/>
      <w:ind w:left="360" w:right="180" w:firstLine="360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134</Words>
  <Characters>764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DELL</cp:lastModifiedBy>
  <cp:lastPrinted>2018-03-14T01:59:00Z</cp:lastPrinted>
  <dcterms:modified xsi:type="dcterms:W3CDTF">2018-03-14T02:52:12Z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