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EB" w:rsidRDefault="00492FEB">
      <w:pPr>
        <w:spacing w:line="440" w:lineRule="exact"/>
        <w:jc w:val="center"/>
        <w:rPr>
          <w:rFonts w:ascii="宋体" w:hAnsi="宋体"/>
          <w:b/>
          <w:bCs/>
          <w:sz w:val="36"/>
          <w:szCs w:val="36"/>
        </w:rPr>
      </w:pPr>
      <w:r>
        <w:rPr>
          <w:rFonts w:ascii="宋体" w:hAnsi="宋体" w:hint="eastAsia"/>
          <w:b/>
          <w:bCs/>
          <w:sz w:val="36"/>
          <w:szCs w:val="36"/>
        </w:rPr>
        <w:t>福州职业技术学院</w:t>
      </w:r>
    </w:p>
    <w:p w:rsidR="00492FEB" w:rsidRDefault="0026127E">
      <w:pPr>
        <w:spacing w:line="440" w:lineRule="exact"/>
        <w:jc w:val="center"/>
        <w:rPr>
          <w:rFonts w:ascii="宋体" w:hAnsi="宋体"/>
          <w:b/>
          <w:bCs/>
          <w:sz w:val="36"/>
          <w:szCs w:val="36"/>
        </w:rPr>
      </w:pPr>
      <w:r w:rsidRPr="0026127E">
        <w:rPr>
          <w:rFonts w:ascii="宋体" w:hAnsi="宋体" w:hint="eastAsia"/>
          <w:b/>
          <w:bCs/>
          <w:sz w:val="36"/>
          <w:szCs w:val="36"/>
        </w:rPr>
        <w:t>关于电脑硬件延保服务采购公开遴选公告</w:t>
      </w:r>
    </w:p>
    <w:p w:rsidR="00492FEB" w:rsidRDefault="00492FEB">
      <w:pPr>
        <w:spacing w:line="440" w:lineRule="exact"/>
        <w:rPr>
          <w:rFonts w:ascii="宋体" w:hAnsi="宋体"/>
        </w:rPr>
      </w:pPr>
    </w:p>
    <w:p w:rsidR="00492FEB" w:rsidRPr="004C0AD9" w:rsidRDefault="00492FEB" w:rsidP="00B23E5F">
      <w:pPr>
        <w:spacing w:line="500" w:lineRule="exact"/>
        <w:ind w:firstLineChars="200" w:firstLine="560"/>
        <w:jc w:val="left"/>
        <w:rPr>
          <w:rFonts w:ascii="宋体" w:hAnsi="宋体"/>
          <w:color w:val="000000"/>
          <w:sz w:val="28"/>
          <w:szCs w:val="28"/>
        </w:rPr>
      </w:pPr>
      <w:r w:rsidRPr="004C0AD9">
        <w:rPr>
          <w:rFonts w:ascii="宋体" w:hAnsi="宋体" w:hint="eastAsia"/>
          <w:color w:val="000000"/>
          <w:sz w:val="28"/>
          <w:szCs w:val="28"/>
        </w:rPr>
        <w:t>福州职业技术学院拟对</w:t>
      </w:r>
      <w:r w:rsidR="0026127E" w:rsidRPr="0026127E">
        <w:rPr>
          <w:rFonts w:ascii="宋体" w:hAnsi="宋体" w:hint="eastAsia"/>
          <w:color w:val="000000"/>
          <w:sz w:val="28"/>
          <w:szCs w:val="28"/>
        </w:rPr>
        <w:t>电脑硬件延保服务</w:t>
      </w:r>
      <w:r w:rsidR="0026127E">
        <w:rPr>
          <w:rFonts w:ascii="宋体" w:hAnsi="宋体" w:hint="eastAsia"/>
          <w:color w:val="000000"/>
          <w:sz w:val="28"/>
          <w:szCs w:val="28"/>
        </w:rPr>
        <w:t>采</w:t>
      </w:r>
      <w:r w:rsidR="002B6613">
        <w:rPr>
          <w:rFonts w:ascii="宋体" w:hAnsi="宋体" w:hint="eastAsia"/>
          <w:color w:val="000000"/>
          <w:sz w:val="28"/>
          <w:szCs w:val="28"/>
        </w:rPr>
        <w:t>购</w:t>
      </w:r>
      <w:r w:rsidR="00537746" w:rsidRPr="004C0AD9">
        <w:rPr>
          <w:rFonts w:ascii="宋体" w:hAnsi="宋体" w:hint="eastAsia"/>
          <w:color w:val="000000"/>
          <w:sz w:val="28"/>
          <w:szCs w:val="28"/>
        </w:rPr>
        <w:t>进行</w:t>
      </w:r>
      <w:r w:rsidR="005035F6" w:rsidRPr="005035F6">
        <w:rPr>
          <w:rFonts w:ascii="宋体" w:hAnsi="宋体" w:hint="eastAsia"/>
          <w:color w:val="000000"/>
          <w:sz w:val="28"/>
          <w:szCs w:val="28"/>
        </w:rPr>
        <w:t>公开遴选</w:t>
      </w:r>
      <w:r w:rsidR="00537746" w:rsidRPr="004C0AD9">
        <w:rPr>
          <w:rFonts w:ascii="宋体" w:hAnsi="宋体" w:hint="eastAsia"/>
          <w:color w:val="000000"/>
          <w:sz w:val="28"/>
          <w:szCs w:val="28"/>
        </w:rPr>
        <w:t>，欢迎合格的</w:t>
      </w:r>
      <w:r w:rsidR="00D549C2">
        <w:rPr>
          <w:rFonts w:ascii="宋体" w:hAnsi="宋体" w:hint="eastAsia"/>
          <w:color w:val="000000"/>
          <w:sz w:val="28"/>
          <w:szCs w:val="28"/>
        </w:rPr>
        <w:t>供应商</w:t>
      </w:r>
      <w:r w:rsidRPr="004C0AD9">
        <w:rPr>
          <w:rFonts w:ascii="宋体" w:hAnsi="宋体" w:hint="eastAsia"/>
          <w:color w:val="000000"/>
          <w:sz w:val="28"/>
          <w:szCs w:val="28"/>
        </w:rPr>
        <w:t>前来竞标。</w:t>
      </w:r>
    </w:p>
    <w:p w:rsidR="00492FEB" w:rsidRDefault="00492FEB" w:rsidP="00B23E5F">
      <w:pPr>
        <w:numPr>
          <w:ilvl w:val="0"/>
          <w:numId w:val="1"/>
        </w:numPr>
        <w:spacing w:line="500" w:lineRule="exact"/>
        <w:jc w:val="left"/>
        <w:rPr>
          <w:rFonts w:ascii="黑体" w:eastAsia="黑体" w:hAnsi="黑体"/>
          <w:color w:val="000000"/>
          <w:sz w:val="28"/>
          <w:szCs w:val="28"/>
        </w:rPr>
      </w:pPr>
      <w:r w:rsidRPr="001C05EF">
        <w:rPr>
          <w:rFonts w:ascii="黑体" w:eastAsia="黑体" w:hAnsi="黑体" w:hint="eastAsia"/>
          <w:color w:val="000000"/>
          <w:sz w:val="28"/>
          <w:szCs w:val="28"/>
        </w:rPr>
        <w:t>项目内容：</w:t>
      </w:r>
    </w:p>
    <w:tbl>
      <w:tblPr>
        <w:tblW w:w="9501" w:type="dxa"/>
        <w:jc w:val="center"/>
        <w:tblLook w:val="04A0" w:firstRow="1" w:lastRow="0" w:firstColumn="1" w:lastColumn="0" w:noHBand="0" w:noVBand="1"/>
      </w:tblPr>
      <w:tblGrid>
        <w:gridCol w:w="846"/>
        <w:gridCol w:w="2126"/>
        <w:gridCol w:w="2126"/>
        <w:gridCol w:w="858"/>
        <w:gridCol w:w="709"/>
        <w:gridCol w:w="708"/>
        <w:gridCol w:w="2128"/>
      </w:tblGrid>
      <w:tr w:rsidR="008C7314" w:rsidRPr="007E6115" w:rsidTr="008C7314">
        <w:trPr>
          <w:trHeight w:val="540"/>
          <w:jc w:val="center"/>
        </w:trPr>
        <w:tc>
          <w:tcPr>
            <w:tcW w:w="846" w:type="dxa"/>
            <w:tcBorders>
              <w:top w:val="single" w:sz="8" w:space="0" w:color="auto"/>
              <w:left w:val="single" w:sz="4" w:space="0" w:color="auto"/>
              <w:bottom w:val="single" w:sz="4" w:space="0" w:color="auto"/>
              <w:right w:val="single" w:sz="4" w:space="0" w:color="auto"/>
            </w:tcBorders>
            <w:vAlign w:val="center"/>
          </w:tcPr>
          <w:p w:rsidR="008C7314" w:rsidRPr="007E6115" w:rsidRDefault="008C7314" w:rsidP="008C7314">
            <w:pPr>
              <w:widowControl/>
              <w:jc w:val="center"/>
              <w:rPr>
                <w:rFonts w:ascii="宋体" w:hAnsi="宋体" w:cs="宋体"/>
                <w:b/>
                <w:kern w:val="0"/>
                <w:sz w:val="24"/>
                <w:szCs w:val="24"/>
              </w:rPr>
            </w:pPr>
            <w:r w:rsidRPr="007E6115">
              <w:rPr>
                <w:rFonts w:ascii="宋体" w:hAnsi="宋体" w:cs="宋体" w:hint="eastAsia"/>
                <w:b/>
                <w:kern w:val="0"/>
                <w:sz w:val="24"/>
                <w:szCs w:val="24"/>
              </w:rPr>
              <w:t>序号</w:t>
            </w:r>
          </w:p>
        </w:tc>
        <w:tc>
          <w:tcPr>
            <w:tcW w:w="2126" w:type="dxa"/>
            <w:tcBorders>
              <w:top w:val="single" w:sz="8" w:space="0" w:color="auto"/>
              <w:left w:val="single" w:sz="4" w:space="0" w:color="auto"/>
              <w:bottom w:val="single" w:sz="4" w:space="0" w:color="auto"/>
              <w:right w:val="single" w:sz="4" w:space="0" w:color="auto"/>
            </w:tcBorders>
            <w:vAlign w:val="center"/>
          </w:tcPr>
          <w:p w:rsidR="008C7314" w:rsidRPr="007E6115" w:rsidRDefault="008C7314" w:rsidP="008C7314">
            <w:pPr>
              <w:widowControl/>
              <w:jc w:val="center"/>
              <w:rPr>
                <w:rFonts w:ascii="宋体" w:hAnsi="宋体" w:cs="宋体"/>
                <w:b/>
                <w:kern w:val="0"/>
                <w:sz w:val="24"/>
                <w:szCs w:val="24"/>
              </w:rPr>
            </w:pPr>
            <w:r>
              <w:rPr>
                <w:rFonts w:ascii="宋体" w:hAnsi="宋体" w:cs="宋体" w:hint="eastAsia"/>
                <w:b/>
                <w:kern w:val="0"/>
                <w:sz w:val="24"/>
                <w:szCs w:val="24"/>
              </w:rPr>
              <w:t>服务</w:t>
            </w:r>
            <w:r>
              <w:rPr>
                <w:rFonts w:ascii="宋体" w:hAnsi="宋体" w:cs="宋体"/>
                <w:b/>
                <w:kern w:val="0"/>
                <w:sz w:val="24"/>
                <w:szCs w:val="24"/>
              </w:rPr>
              <w:t>产品</w:t>
            </w:r>
          </w:p>
        </w:tc>
        <w:tc>
          <w:tcPr>
            <w:tcW w:w="212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b/>
                <w:kern w:val="0"/>
                <w:sz w:val="24"/>
                <w:szCs w:val="24"/>
              </w:rPr>
            </w:pPr>
            <w:r>
              <w:rPr>
                <w:rFonts w:ascii="宋体" w:hAnsi="宋体" w:cs="宋体" w:hint="eastAsia"/>
                <w:b/>
                <w:kern w:val="0"/>
                <w:sz w:val="24"/>
                <w:szCs w:val="24"/>
              </w:rPr>
              <w:t>服务</w:t>
            </w:r>
            <w:r>
              <w:rPr>
                <w:rFonts w:ascii="宋体" w:hAnsi="宋体" w:cs="宋体"/>
                <w:b/>
                <w:kern w:val="0"/>
                <w:sz w:val="24"/>
                <w:szCs w:val="24"/>
              </w:rPr>
              <w:t>内容</w:t>
            </w:r>
          </w:p>
        </w:tc>
        <w:tc>
          <w:tcPr>
            <w:tcW w:w="858" w:type="dxa"/>
            <w:tcBorders>
              <w:top w:val="single" w:sz="8" w:space="0" w:color="auto"/>
              <w:left w:val="nil"/>
              <w:bottom w:val="single" w:sz="4" w:space="0" w:color="auto"/>
              <w:right w:val="single" w:sz="4" w:space="0" w:color="auto"/>
            </w:tcBorders>
            <w:vAlign w:val="center"/>
          </w:tcPr>
          <w:p w:rsidR="008C7314" w:rsidRPr="007E6115" w:rsidRDefault="008C7314" w:rsidP="008C7314">
            <w:pPr>
              <w:widowControl/>
              <w:jc w:val="center"/>
              <w:rPr>
                <w:rFonts w:ascii="宋体" w:hAnsi="宋体" w:cs="宋体"/>
                <w:b/>
                <w:kern w:val="0"/>
                <w:sz w:val="24"/>
                <w:szCs w:val="24"/>
              </w:rPr>
            </w:pPr>
            <w:r>
              <w:rPr>
                <w:rFonts w:ascii="宋体" w:hAnsi="宋体" w:cs="宋体" w:hint="eastAsia"/>
                <w:b/>
                <w:kern w:val="0"/>
                <w:sz w:val="24"/>
                <w:szCs w:val="24"/>
              </w:rPr>
              <w:t>保修期限</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b/>
                <w:kern w:val="0"/>
                <w:sz w:val="24"/>
                <w:szCs w:val="24"/>
              </w:rPr>
            </w:pPr>
            <w:r w:rsidRPr="007E6115">
              <w:rPr>
                <w:b/>
                <w:kern w:val="0"/>
                <w:sz w:val="24"/>
                <w:szCs w:val="24"/>
              </w:rPr>
              <w:t>数量</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b/>
                <w:kern w:val="0"/>
                <w:sz w:val="24"/>
                <w:szCs w:val="24"/>
              </w:rPr>
            </w:pPr>
            <w:r w:rsidRPr="007E6115">
              <w:rPr>
                <w:b/>
                <w:kern w:val="0"/>
                <w:sz w:val="24"/>
                <w:szCs w:val="24"/>
              </w:rPr>
              <w:t>单位</w:t>
            </w:r>
          </w:p>
        </w:tc>
        <w:tc>
          <w:tcPr>
            <w:tcW w:w="212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b/>
                <w:kern w:val="0"/>
                <w:sz w:val="24"/>
                <w:szCs w:val="24"/>
              </w:rPr>
            </w:pPr>
            <w:r w:rsidRPr="007E6115">
              <w:rPr>
                <w:rFonts w:ascii="宋体" w:hAnsi="宋体" w:cs="宋体" w:hint="eastAsia"/>
                <w:b/>
                <w:kern w:val="0"/>
                <w:sz w:val="24"/>
                <w:szCs w:val="24"/>
              </w:rPr>
              <w:t>联系电话及地址</w:t>
            </w:r>
          </w:p>
        </w:tc>
      </w:tr>
      <w:tr w:rsidR="008C7314" w:rsidRPr="007E6115" w:rsidTr="008C7314">
        <w:trPr>
          <w:trHeight w:val="1080"/>
          <w:jc w:val="center"/>
        </w:trPr>
        <w:tc>
          <w:tcPr>
            <w:tcW w:w="846" w:type="dxa"/>
            <w:tcBorders>
              <w:top w:val="nil"/>
              <w:left w:val="single" w:sz="4" w:space="0" w:color="auto"/>
              <w:bottom w:val="single" w:sz="4" w:space="0" w:color="auto"/>
              <w:right w:val="single" w:sz="4" w:space="0" w:color="auto"/>
            </w:tcBorders>
            <w:vAlign w:val="center"/>
          </w:tcPr>
          <w:p w:rsidR="008C7314" w:rsidRPr="007E6115" w:rsidRDefault="008C7314" w:rsidP="008C7314">
            <w:pPr>
              <w:widowControl/>
              <w:jc w:val="center"/>
              <w:rPr>
                <w:rFonts w:ascii="宋体" w:hAnsi="宋体" w:cs="宋体"/>
                <w:kern w:val="0"/>
                <w:sz w:val="24"/>
                <w:szCs w:val="24"/>
              </w:rPr>
            </w:pPr>
            <w:r w:rsidRPr="007E6115">
              <w:rPr>
                <w:rFonts w:ascii="宋体" w:hAnsi="宋体" w:cs="宋体" w:hint="eastAsia"/>
                <w:kern w:val="0"/>
                <w:sz w:val="24"/>
                <w:szCs w:val="24"/>
              </w:rPr>
              <w:t>1</w:t>
            </w:r>
          </w:p>
        </w:tc>
        <w:tc>
          <w:tcPr>
            <w:tcW w:w="2126" w:type="dxa"/>
            <w:tcBorders>
              <w:top w:val="nil"/>
              <w:left w:val="single" w:sz="4" w:space="0" w:color="auto"/>
              <w:bottom w:val="single" w:sz="4" w:space="0" w:color="auto"/>
              <w:right w:val="single" w:sz="4" w:space="0" w:color="auto"/>
            </w:tcBorders>
            <w:vAlign w:val="center"/>
          </w:tcPr>
          <w:p w:rsidR="008C7314" w:rsidRDefault="008C7314" w:rsidP="008C7314">
            <w:pPr>
              <w:widowControl/>
              <w:jc w:val="center"/>
              <w:rPr>
                <w:rFonts w:ascii="宋体" w:hAnsi="宋体" w:cs="宋体"/>
                <w:kern w:val="0"/>
                <w:sz w:val="24"/>
                <w:szCs w:val="24"/>
              </w:rPr>
            </w:pPr>
            <w:r>
              <w:rPr>
                <w:rFonts w:ascii="宋体" w:hAnsi="宋体" w:cs="宋体" w:hint="eastAsia"/>
                <w:kern w:val="0"/>
                <w:sz w:val="24"/>
                <w:szCs w:val="24"/>
              </w:rPr>
              <w:t>联想</w:t>
            </w:r>
            <w:r>
              <w:rPr>
                <w:rFonts w:ascii="宋体" w:hAnsi="宋体" w:cs="宋体"/>
                <w:kern w:val="0"/>
                <w:sz w:val="24"/>
                <w:szCs w:val="24"/>
              </w:rPr>
              <w:t>产品</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kern w:val="0"/>
                <w:sz w:val="24"/>
                <w:szCs w:val="24"/>
              </w:rPr>
            </w:pPr>
            <w:r>
              <w:rPr>
                <w:rFonts w:ascii="宋体" w:hAnsi="宋体" w:cs="宋体" w:hint="eastAsia"/>
                <w:kern w:val="0"/>
                <w:sz w:val="24"/>
                <w:szCs w:val="24"/>
              </w:rPr>
              <w:t>联想台式机</w:t>
            </w:r>
            <w:r>
              <w:rPr>
                <w:rFonts w:ascii="宋体" w:hAnsi="宋体" w:cs="宋体"/>
                <w:kern w:val="0"/>
                <w:sz w:val="24"/>
                <w:szCs w:val="24"/>
              </w:rPr>
              <w:t>延长保修</w:t>
            </w:r>
          </w:p>
        </w:tc>
        <w:tc>
          <w:tcPr>
            <w:tcW w:w="858" w:type="dxa"/>
            <w:tcBorders>
              <w:top w:val="nil"/>
              <w:left w:val="nil"/>
              <w:bottom w:val="single" w:sz="4" w:space="0" w:color="auto"/>
              <w:right w:val="single" w:sz="4" w:space="0" w:color="auto"/>
            </w:tcBorders>
            <w:vAlign w:val="center"/>
          </w:tcPr>
          <w:p w:rsidR="008C7314" w:rsidRPr="007E6115" w:rsidRDefault="008C7314" w:rsidP="008C7314">
            <w:pPr>
              <w:widowControl/>
              <w:jc w:val="center"/>
              <w:rPr>
                <w:rFonts w:ascii="宋体" w:hAnsi="宋体" w:cs="宋体"/>
                <w:kern w:val="0"/>
                <w:sz w:val="24"/>
                <w:szCs w:val="24"/>
              </w:rPr>
            </w:pPr>
            <w:r>
              <w:rPr>
                <w:rFonts w:ascii="宋体" w:hAnsi="宋体" w:cs="宋体" w:hint="eastAsia"/>
                <w:kern w:val="0"/>
                <w:sz w:val="24"/>
                <w:szCs w:val="24"/>
              </w:rPr>
              <w:t>两年</w:t>
            </w:r>
          </w:p>
        </w:tc>
        <w:tc>
          <w:tcPr>
            <w:tcW w:w="709" w:type="dxa"/>
            <w:tcBorders>
              <w:top w:val="nil"/>
              <w:left w:val="nil"/>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kern w:val="0"/>
                <w:sz w:val="24"/>
                <w:szCs w:val="24"/>
              </w:rPr>
            </w:pPr>
            <w:r>
              <w:rPr>
                <w:rFonts w:ascii="宋体" w:hAnsi="宋体" w:cs="宋体"/>
                <w:kern w:val="0"/>
                <w:sz w:val="24"/>
                <w:szCs w:val="24"/>
              </w:rPr>
              <w:t>133</w:t>
            </w:r>
          </w:p>
        </w:tc>
        <w:tc>
          <w:tcPr>
            <w:tcW w:w="708" w:type="dxa"/>
            <w:tcBorders>
              <w:top w:val="nil"/>
              <w:left w:val="nil"/>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kern w:val="0"/>
                <w:sz w:val="24"/>
                <w:szCs w:val="24"/>
              </w:rPr>
            </w:pPr>
            <w:r>
              <w:rPr>
                <w:rFonts w:ascii="宋体" w:hAnsi="宋体" w:cs="宋体" w:hint="eastAsia"/>
                <w:kern w:val="0"/>
                <w:sz w:val="24"/>
                <w:szCs w:val="24"/>
              </w:rPr>
              <w:t>台</w:t>
            </w:r>
          </w:p>
        </w:tc>
        <w:tc>
          <w:tcPr>
            <w:tcW w:w="2128" w:type="dxa"/>
            <w:vMerge w:val="restart"/>
            <w:tcBorders>
              <w:top w:val="nil"/>
              <w:left w:val="single" w:sz="4" w:space="0" w:color="auto"/>
              <w:right w:val="single" w:sz="4" w:space="0" w:color="auto"/>
            </w:tcBorders>
            <w:shd w:val="clear" w:color="auto" w:fill="auto"/>
            <w:vAlign w:val="center"/>
            <w:hideMark/>
          </w:tcPr>
          <w:p w:rsidR="008C7314" w:rsidRPr="007E6115" w:rsidRDefault="008C7314" w:rsidP="008C7314">
            <w:pPr>
              <w:jc w:val="center"/>
              <w:rPr>
                <w:rFonts w:ascii="宋体" w:hAnsi="宋体" w:cs="宋体"/>
                <w:kern w:val="0"/>
                <w:sz w:val="24"/>
                <w:szCs w:val="24"/>
              </w:rPr>
            </w:pPr>
            <w:r>
              <w:rPr>
                <w:rFonts w:ascii="宋体" w:hAnsi="宋体" w:cs="宋体" w:hint="eastAsia"/>
                <w:kern w:val="0"/>
                <w:sz w:val="24"/>
                <w:szCs w:val="24"/>
              </w:rPr>
              <w:t>刘</w:t>
            </w:r>
            <w:r w:rsidRPr="007E6115">
              <w:rPr>
                <w:rFonts w:ascii="宋体" w:hAnsi="宋体" w:cs="宋体" w:hint="eastAsia"/>
                <w:kern w:val="0"/>
                <w:sz w:val="24"/>
                <w:szCs w:val="24"/>
              </w:rPr>
              <w:t>老师</w:t>
            </w:r>
          </w:p>
          <w:p w:rsidR="008C7314" w:rsidRPr="007E6115" w:rsidRDefault="008C7314" w:rsidP="008C7314">
            <w:pPr>
              <w:jc w:val="center"/>
              <w:rPr>
                <w:rFonts w:ascii="宋体" w:hAnsi="宋体" w:cs="宋体"/>
                <w:kern w:val="0"/>
                <w:sz w:val="24"/>
                <w:szCs w:val="24"/>
              </w:rPr>
            </w:pPr>
            <w:r>
              <w:rPr>
                <w:rFonts w:ascii="宋体" w:hAnsi="宋体" w:cs="宋体"/>
                <w:kern w:val="0"/>
                <w:sz w:val="24"/>
                <w:szCs w:val="24"/>
              </w:rPr>
              <w:t>18120908710</w:t>
            </w:r>
          </w:p>
          <w:p w:rsidR="008C7314" w:rsidRPr="007E6115" w:rsidRDefault="008C7314" w:rsidP="008C7314">
            <w:pPr>
              <w:widowControl/>
              <w:jc w:val="center"/>
              <w:rPr>
                <w:rFonts w:ascii="宋体" w:hAnsi="宋体" w:cs="宋体"/>
                <w:kern w:val="0"/>
                <w:sz w:val="24"/>
                <w:szCs w:val="24"/>
              </w:rPr>
            </w:pPr>
            <w:r w:rsidRPr="007E6115">
              <w:rPr>
                <w:rFonts w:ascii="宋体" w:cs="宋体" w:hint="eastAsia"/>
                <w:kern w:val="0"/>
                <w:sz w:val="24"/>
                <w:szCs w:val="24"/>
              </w:rPr>
              <w:t>福州职业技术学院</w:t>
            </w:r>
          </w:p>
        </w:tc>
      </w:tr>
      <w:tr w:rsidR="008C7314" w:rsidRPr="007E6115" w:rsidTr="008C7314">
        <w:trPr>
          <w:trHeight w:val="1080"/>
          <w:jc w:val="center"/>
        </w:trPr>
        <w:tc>
          <w:tcPr>
            <w:tcW w:w="846" w:type="dxa"/>
            <w:tcBorders>
              <w:top w:val="nil"/>
              <w:left w:val="single" w:sz="4" w:space="0" w:color="auto"/>
              <w:bottom w:val="single" w:sz="4" w:space="0" w:color="auto"/>
              <w:right w:val="single" w:sz="4" w:space="0" w:color="auto"/>
            </w:tcBorders>
            <w:vAlign w:val="center"/>
          </w:tcPr>
          <w:p w:rsidR="008C7314" w:rsidRPr="007E6115" w:rsidRDefault="008C7314" w:rsidP="008C7314">
            <w:pPr>
              <w:widowControl/>
              <w:jc w:val="center"/>
              <w:rPr>
                <w:rFonts w:ascii="宋体" w:hAnsi="宋体" w:cs="宋体"/>
                <w:kern w:val="0"/>
                <w:sz w:val="24"/>
                <w:szCs w:val="24"/>
              </w:rPr>
            </w:pPr>
            <w:r w:rsidRPr="007E6115">
              <w:rPr>
                <w:rFonts w:ascii="宋体" w:hAnsi="宋体" w:cs="宋体" w:hint="eastAsia"/>
                <w:kern w:val="0"/>
                <w:sz w:val="24"/>
                <w:szCs w:val="24"/>
              </w:rPr>
              <w:t>2</w:t>
            </w:r>
          </w:p>
        </w:tc>
        <w:tc>
          <w:tcPr>
            <w:tcW w:w="2126" w:type="dxa"/>
            <w:tcBorders>
              <w:top w:val="nil"/>
              <w:left w:val="single" w:sz="4" w:space="0" w:color="auto"/>
              <w:bottom w:val="single" w:sz="4" w:space="0" w:color="auto"/>
              <w:right w:val="single" w:sz="4" w:space="0" w:color="auto"/>
            </w:tcBorders>
            <w:vAlign w:val="center"/>
          </w:tcPr>
          <w:p w:rsidR="008C7314" w:rsidRDefault="008C7314" w:rsidP="008C7314">
            <w:pPr>
              <w:widowControl/>
              <w:jc w:val="center"/>
              <w:rPr>
                <w:rFonts w:ascii="宋体" w:hAnsi="宋体" w:cs="宋体"/>
                <w:kern w:val="0"/>
                <w:sz w:val="24"/>
                <w:szCs w:val="24"/>
              </w:rPr>
            </w:pPr>
            <w:r>
              <w:rPr>
                <w:rFonts w:ascii="宋体" w:hAnsi="宋体" w:cs="宋体" w:hint="eastAsia"/>
                <w:kern w:val="0"/>
                <w:sz w:val="24"/>
                <w:szCs w:val="24"/>
              </w:rPr>
              <w:t>联想</w:t>
            </w:r>
            <w:r>
              <w:rPr>
                <w:rFonts w:ascii="宋体" w:hAnsi="宋体" w:cs="宋体"/>
                <w:kern w:val="0"/>
                <w:sz w:val="24"/>
                <w:szCs w:val="24"/>
              </w:rPr>
              <w:t>产品</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kern w:val="0"/>
                <w:sz w:val="24"/>
                <w:szCs w:val="24"/>
              </w:rPr>
            </w:pPr>
            <w:r>
              <w:rPr>
                <w:rFonts w:ascii="宋体" w:hAnsi="宋体" w:cs="宋体" w:hint="eastAsia"/>
                <w:kern w:val="0"/>
                <w:sz w:val="24"/>
                <w:szCs w:val="24"/>
              </w:rPr>
              <w:t>联想显示器</w:t>
            </w:r>
            <w:r>
              <w:rPr>
                <w:rFonts w:ascii="宋体" w:hAnsi="宋体" w:cs="宋体"/>
                <w:kern w:val="0"/>
                <w:sz w:val="24"/>
                <w:szCs w:val="24"/>
              </w:rPr>
              <w:t>延长保修</w:t>
            </w:r>
          </w:p>
        </w:tc>
        <w:tc>
          <w:tcPr>
            <w:tcW w:w="858" w:type="dxa"/>
            <w:tcBorders>
              <w:top w:val="nil"/>
              <w:left w:val="nil"/>
              <w:bottom w:val="single" w:sz="4" w:space="0" w:color="auto"/>
              <w:right w:val="single" w:sz="4" w:space="0" w:color="auto"/>
            </w:tcBorders>
            <w:vAlign w:val="center"/>
          </w:tcPr>
          <w:p w:rsidR="008C7314" w:rsidRPr="007E6115" w:rsidRDefault="008C7314" w:rsidP="008C7314">
            <w:pPr>
              <w:widowControl/>
              <w:jc w:val="center"/>
              <w:rPr>
                <w:rFonts w:ascii="宋体" w:hAnsi="宋体" w:cs="宋体"/>
                <w:kern w:val="0"/>
                <w:sz w:val="24"/>
                <w:szCs w:val="24"/>
              </w:rPr>
            </w:pPr>
            <w:r>
              <w:rPr>
                <w:rFonts w:ascii="宋体" w:hAnsi="宋体" w:cs="宋体" w:hint="eastAsia"/>
                <w:kern w:val="0"/>
                <w:sz w:val="24"/>
                <w:szCs w:val="24"/>
              </w:rPr>
              <w:t>两年</w:t>
            </w:r>
          </w:p>
        </w:tc>
        <w:tc>
          <w:tcPr>
            <w:tcW w:w="709" w:type="dxa"/>
            <w:tcBorders>
              <w:top w:val="nil"/>
              <w:left w:val="nil"/>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kern w:val="0"/>
                <w:sz w:val="24"/>
                <w:szCs w:val="24"/>
              </w:rPr>
            </w:pPr>
            <w:r>
              <w:rPr>
                <w:rFonts w:ascii="宋体" w:hAnsi="宋体" w:cs="宋体"/>
                <w:kern w:val="0"/>
                <w:sz w:val="24"/>
                <w:szCs w:val="24"/>
              </w:rPr>
              <w:t>133</w:t>
            </w:r>
          </w:p>
        </w:tc>
        <w:tc>
          <w:tcPr>
            <w:tcW w:w="708" w:type="dxa"/>
            <w:tcBorders>
              <w:top w:val="nil"/>
              <w:left w:val="nil"/>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kern w:val="0"/>
                <w:sz w:val="24"/>
                <w:szCs w:val="24"/>
              </w:rPr>
            </w:pPr>
            <w:r>
              <w:rPr>
                <w:rFonts w:ascii="宋体" w:hAnsi="宋体" w:cs="宋体" w:hint="eastAsia"/>
                <w:kern w:val="0"/>
                <w:sz w:val="24"/>
                <w:szCs w:val="24"/>
              </w:rPr>
              <w:t>台</w:t>
            </w:r>
          </w:p>
        </w:tc>
        <w:tc>
          <w:tcPr>
            <w:tcW w:w="2128" w:type="dxa"/>
            <w:vMerge/>
            <w:tcBorders>
              <w:left w:val="single" w:sz="4" w:space="0" w:color="auto"/>
              <w:bottom w:val="single" w:sz="4" w:space="0" w:color="auto"/>
              <w:right w:val="single" w:sz="4" w:space="0" w:color="auto"/>
            </w:tcBorders>
            <w:shd w:val="clear" w:color="auto" w:fill="auto"/>
            <w:vAlign w:val="center"/>
            <w:hideMark/>
          </w:tcPr>
          <w:p w:rsidR="008C7314" w:rsidRPr="007E6115" w:rsidRDefault="008C7314" w:rsidP="008C7314">
            <w:pPr>
              <w:widowControl/>
              <w:jc w:val="center"/>
              <w:rPr>
                <w:rFonts w:ascii="宋体" w:hAnsi="宋体" w:cs="宋体"/>
                <w:kern w:val="0"/>
                <w:sz w:val="24"/>
                <w:szCs w:val="24"/>
              </w:rPr>
            </w:pPr>
          </w:p>
        </w:tc>
      </w:tr>
    </w:tbl>
    <w:p w:rsidR="00994546" w:rsidRPr="00994546" w:rsidRDefault="00994546" w:rsidP="00B23E5F">
      <w:pPr>
        <w:spacing w:line="500" w:lineRule="exact"/>
        <w:jc w:val="left"/>
        <w:rPr>
          <w:rFonts w:ascii="宋体" w:hAnsi="宋体"/>
          <w:color w:val="000000"/>
          <w:sz w:val="28"/>
          <w:szCs w:val="28"/>
        </w:rPr>
      </w:pPr>
      <w:r w:rsidRPr="001C05EF">
        <w:rPr>
          <w:rFonts w:ascii="黑体" w:eastAsia="黑体" w:hAnsi="黑体" w:hint="eastAsia"/>
          <w:color w:val="000000"/>
          <w:sz w:val="28"/>
          <w:szCs w:val="28"/>
        </w:rPr>
        <w:t>二</w:t>
      </w:r>
      <w:r>
        <w:rPr>
          <w:rFonts w:ascii="黑体" w:eastAsia="黑体" w:hAnsi="黑体" w:hint="eastAsia"/>
          <w:color w:val="000000"/>
          <w:sz w:val="28"/>
          <w:szCs w:val="28"/>
        </w:rPr>
        <w:t>、预算定</w:t>
      </w:r>
      <w:r w:rsidRPr="001C05EF">
        <w:rPr>
          <w:rFonts w:ascii="黑体" w:eastAsia="黑体" w:hAnsi="黑体" w:hint="eastAsia"/>
          <w:color w:val="000000"/>
          <w:sz w:val="28"/>
          <w:szCs w:val="28"/>
        </w:rPr>
        <w:t>额</w:t>
      </w:r>
      <w:r w:rsidRPr="004C0AD9">
        <w:rPr>
          <w:rFonts w:ascii="宋体" w:hAnsi="宋体" w:hint="eastAsia"/>
          <w:color w:val="000000"/>
          <w:sz w:val="28"/>
          <w:szCs w:val="28"/>
        </w:rPr>
        <w:t>：</w:t>
      </w:r>
      <w:r w:rsidR="00D82300">
        <w:rPr>
          <w:rFonts w:ascii="宋体" w:hAnsi="宋体" w:hint="eastAsia"/>
          <w:color w:val="000000"/>
          <w:sz w:val="28"/>
          <w:szCs w:val="28"/>
        </w:rPr>
        <w:t>伍</w:t>
      </w:r>
      <w:r>
        <w:rPr>
          <w:rFonts w:ascii="宋体" w:hAnsi="宋体" w:hint="eastAsia"/>
          <w:color w:val="000000"/>
          <w:sz w:val="28"/>
          <w:szCs w:val="28"/>
        </w:rPr>
        <w:t>万</w:t>
      </w:r>
      <w:r w:rsidR="00D82300">
        <w:rPr>
          <w:rFonts w:ascii="宋体" w:hAnsi="宋体" w:hint="eastAsia"/>
          <w:color w:val="000000"/>
          <w:sz w:val="28"/>
          <w:szCs w:val="28"/>
        </w:rPr>
        <w:t>壹仟肆</w:t>
      </w:r>
      <w:r>
        <w:rPr>
          <w:rFonts w:ascii="宋体" w:hAnsi="宋体" w:hint="eastAsia"/>
          <w:color w:val="000000"/>
          <w:sz w:val="28"/>
          <w:szCs w:val="28"/>
        </w:rPr>
        <w:t>佰</w:t>
      </w:r>
      <w:r w:rsidR="00D82300">
        <w:rPr>
          <w:rFonts w:ascii="宋体" w:hAnsi="宋体" w:hint="eastAsia"/>
          <w:color w:val="000000"/>
          <w:sz w:val="28"/>
          <w:szCs w:val="28"/>
        </w:rPr>
        <w:t>柒</w:t>
      </w:r>
      <w:r w:rsidR="00275F62">
        <w:rPr>
          <w:rFonts w:ascii="宋体" w:hAnsi="宋体"/>
          <w:color w:val="000000"/>
          <w:sz w:val="28"/>
          <w:szCs w:val="28"/>
        </w:rPr>
        <w:t>拾</w:t>
      </w:r>
      <w:bookmarkStart w:id="0" w:name="_GoBack"/>
      <w:bookmarkEnd w:id="0"/>
      <w:r w:rsidR="00D82300">
        <w:rPr>
          <w:rFonts w:ascii="宋体" w:hAnsi="宋体"/>
          <w:color w:val="000000"/>
          <w:sz w:val="28"/>
          <w:szCs w:val="28"/>
        </w:rPr>
        <w:t>壹</w:t>
      </w:r>
      <w:r>
        <w:rPr>
          <w:rFonts w:ascii="宋体" w:hAnsi="宋体" w:hint="eastAsia"/>
          <w:color w:val="000000"/>
          <w:sz w:val="28"/>
          <w:szCs w:val="28"/>
        </w:rPr>
        <w:t>整（￥</w:t>
      </w:r>
      <w:r w:rsidR="00D82300">
        <w:rPr>
          <w:rFonts w:ascii="宋体" w:hAnsi="宋体"/>
          <w:color w:val="000000"/>
          <w:sz w:val="28"/>
          <w:szCs w:val="28"/>
        </w:rPr>
        <w:t>51471</w:t>
      </w:r>
      <w:r>
        <w:rPr>
          <w:rFonts w:ascii="宋体" w:hAnsi="宋体" w:hint="eastAsia"/>
          <w:color w:val="000000"/>
          <w:sz w:val="28"/>
          <w:szCs w:val="28"/>
        </w:rPr>
        <w:t xml:space="preserve">元）。 </w:t>
      </w:r>
    </w:p>
    <w:p w:rsidR="004802C3" w:rsidRPr="004C0AD9" w:rsidRDefault="007E111E" w:rsidP="00B23E5F">
      <w:pPr>
        <w:spacing w:line="500" w:lineRule="exact"/>
        <w:jc w:val="left"/>
        <w:rPr>
          <w:rFonts w:ascii="宋体" w:hAnsi="宋体"/>
          <w:color w:val="000000"/>
          <w:sz w:val="28"/>
          <w:szCs w:val="28"/>
        </w:rPr>
      </w:pPr>
      <w:r>
        <w:rPr>
          <w:rFonts w:ascii="黑体" w:eastAsia="黑体" w:hAnsi="黑体" w:hint="eastAsia"/>
          <w:color w:val="000000"/>
          <w:sz w:val="28"/>
          <w:szCs w:val="28"/>
        </w:rPr>
        <w:t>三</w:t>
      </w:r>
      <w:r w:rsidR="00492FEB" w:rsidRPr="001C05EF">
        <w:rPr>
          <w:rFonts w:ascii="黑体" w:eastAsia="黑体" w:hAnsi="黑体" w:hint="eastAsia"/>
          <w:color w:val="000000"/>
          <w:sz w:val="28"/>
          <w:szCs w:val="28"/>
        </w:rPr>
        <w:t>、现场</w:t>
      </w:r>
      <w:r w:rsidR="00366BC8">
        <w:rPr>
          <w:rFonts w:ascii="黑体" w:eastAsia="黑体" w:hAnsi="黑体" w:hint="eastAsia"/>
          <w:color w:val="000000"/>
          <w:sz w:val="28"/>
          <w:szCs w:val="28"/>
        </w:rPr>
        <w:t>报名</w:t>
      </w:r>
      <w:r w:rsidR="00492FEB" w:rsidRPr="001C05EF">
        <w:rPr>
          <w:rFonts w:ascii="黑体" w:eastAsia="黑体" w:hAnsi="黑体" w:hint="eastAsia"/>
          <w:color w:val="000000"/>
          <w:sz w:val="28"/>
          <w:szCs w:val="28"/>
        </w:rPr>
        <w:t>时间</w:t>
      </w:r>
      <w:r w:rsidR="00492FEB" w:rsidRPr="004C0AD9">
        <w:rPr>
          <w:rFonts w:ascii="宋体" w:hAnsi="宋体" w:hint="eastAsia"/>
          <w:color w:val="000000"/>
          <w:sz w:val="28"/>
          <w:szCs w:val="28"/>
        </w:rPr>
        <w:t>：</w:t>
      </w:r>
      <w:r w:rsidR="00492FEB" w:rsidRPr="004C0AD9">
        <w:rPr>
          <w:rFonts w:ascii="宋体" w:hAnsi="宋体" w:hint="eastAsia"/>
          <w:color w:val="000000"/>
          <w:sz w:val="28"/>
          <w:szCs w:val="28"/>
          <w:u w:val="single"/>
        </w:rPr>
        <w:t>201</w:t>
      </w:r>
      <w:r w:rsidR="00BA6DB7">
        <w:rPr>
          <w:rFonts w:ascii="宋体" w:hAnsi="宋体" w:hint="eastAsia"/>
          <w:color w:val="000000"/>
          <w:sz w:val="28"/>
          <w:szCs w:val="28"/>
          <w:u w:val="single"/>
        </w:rPr>
        <w:t>7</w:t>
      </w:r>
      <w:r w:rsidR="00492FEB" w:rsidRPr="004C0AD9">
        <w:rPr>
          <w:rFonts w:ascii="宋体" w:hAnsi="宋体" w:hint="eastAsia"/>
          <w:color w:val="000000"/>
          <w:sz w:val="28"/>
          <w:szCs w:val="28"/>
          <w:u w:val="single"/>
        </w:rPr>
        <w:t>年</w:t>
      </w:r>
      <w:r w:rsidR="00FC5E59">
        <w:rPr>
          <w:rFonts w:ascii="宋体" w:hAnsi="宋体"/>
          <w:color w:val="000000"/>
          <w:sz w:val="28"/>
          <w:szCs w:val="28"/>
          <w:u w:val="single"/>
        </w:rPr>
        <w:t>1</w:t>
      </w:r>
      <w:r w:rsidR="00492FEB" w:rsidRPr="004C0AD9">
        <w:rPr>
          <w:rFonts w:ascii="宋体" w:hAnsi="宋体" w:hint="eastAsia"/>
          <w:color w:val="000000"/>
          <w:sz w:val="28"/>
          <w:szCs w:val="28"/>
          <w:u w:val="single"/>
        </w:rPr>
        <w:t>月</w:t>
      </w:r>
      <w:r w:rsidR="00033DFC">
        <w:rPr>
          <w:rFonts w:ascii="宋体" w:hAnsi="宋体"/>
          <w:color w:val="000000"/>
          <w:sz w:val="28"/>
          <w:szCs w:val="28"/>
          <w:u w:val="single"/>
        </w:rPr>
        <w:t>4</w:t>
      </w:r>
      <w:r w:rsidR="00492FEB" w:rsidRPr="004C0AD9">
        <w:rPr>
          <w:rFonts w:ascii="宋体" w:hAnsi="宋体" w:hint="eastAsia"/>
          <w:color w:val="000000"/>
          <w:sz w:val="28"/>
          <w:szCs w:val="28"/>
          <w:u w:val="single"/>
        </w:rPr>
        <w:t>日</w:t>
      </w:r>
      <w:r w:rsidR="00D74A07" w:rsidRPr="009E09DF">
        <w:rPr>
          <w:rFonts w:ascii="宋体" w:hAnsi="宋体" w:hint="eastAsia"/>
          <w:color w:val="000000"/>
          <w:sz w:val="28"/>
          <w:szCs w:val="28"/>
          <w:u w:val="single"/>
        </w:rPr>
        <w:t>-</w:t>
      </w:r>
      <w:r w:rsidR="00FC5E59">
        <w:rPr>
          <w:rFonts w:ascii="宋体" w:hAnsi="宋体"/>
          <w:color w:val="000000"/>
          <w:sz w:val="28"/>
          <w:szCs w:val="28"/>
          <w:u w:val="single"/>
        </w:rPr>
        <w:t>1</w:t>
      </w:r>
      <w:r w:rsidR="00D74A07" w:rsidRPr="009E09DF">
        <w:rPr>
          <w:rFonts w:ascii="宋体" w:hAnsi="宋体" w:hint="eastAsia"/>
          <w:color w:val="000000"/>
          <w:sz w:val="28"/>
          <w:szCs w:val="28"/>
          <w:u w:val="single"/>
        </w:rPr>
        <w:t>月</w:t>
      </w:r>
      <w:r w:rsidR="00FC5E59">
        <w:rPr>
          <w:rFonts w:ascii="宋体" w:hAnsi="宋体"/>
          <w:color w:val="000000"/>
          <w:sz w:val="28"/>
          <w:szCs w:val="28"/>
          <w:u w:val="single"/>
        </w:rPr>
        <w:t>1</w:t>
      </w:r>
      <w:r w:rsidR="00033DFC">
        <w:rPr>
          <w:rFonts w:ascii="宋体" w:hAnsi="宋体"/>
          <w:color w:val="000000"/>
          <w:sz w:val="28"/>
          <w:szCs w:val="28"/>
          <w:u w:val="single"/>
        </w:rPr>
        <w:t>0</w:t>
      </w:r>
      <w:r w:rsidR="00D74A07" w:rsidRPr="009E09DF">
        <w:rPr>
          <w:rFonts w:ascii="宋体" w:hAnsi="宋体" w:hint="eastAsia"/>
          <w:color w:val="000000"/>
          <w:sz w:val="28"/>
          <w:szCs w:val="28"/>
          <w:u w:val="single"/>
        </w:rPr>
        <w:t>日</w:t>
      </w:r>
      <w:r w:rsidR="00492FEB" w:rsidRPr="004C0AD9">
        <w:rPr>
          <w:rFonts w:ascii="宋体" w:hAnsi="宋体" w:hint="eastAsia"/>
          <w:color w:val="000000"/>
          <w:sz w:val="28"/>
          <w:szCs w:val="28"/>
          <w:u w:val="single"/>
        </w:rPr>
        <w:t>上午9:00-1</w:t>
      </w:r>
      <w:r w:rsidR="00D74A07">
        <w:rPr>
          <w:rFonts w:ascii="宋体" w:hAnsi="宋体" w:hint="eastAsia"/>
          <w:color w:val="000000"/>
          <w:sz w:val="28"/>
          <w:szCs w:val="28"/>
          <w:u w:val="single"/>
        </w:rPr>
        <w:t>1</w:t>
      </w:r>
      <w:r w:rsidR="00492FEB" w:rsidRPr="004C0AD9">
        <w:rPr>
          <w:rFonts w:ascii="宋体" w:hAnsi="宋体" w:hint="eastAsia"/>
          <w:color w:val="000000"/>
          <w:sz w:val="28"/>
          <w:szCs w:val="28"/>
          <w:u w:val="single"/>
        </w:rPr>
        <w:t>:00</w:t>
      </w:r>
      <w:r w:rsidR="004D223A" w:rsidRPr="004C0AD9">
        <w:rPr>
          <w:rFonts w:ascii="宋体" w:hAnsi="宋体" w:hint="eastAsia"/>
          <w:color w:val="000000"/>
          <w:sz w:val="28"/>
          <w:szCs w:val="28"/>
        </w:rPr>
        <w:t>（北京时间）</w:t>
      </w:r>
      <w:r w:rsidR="00834641">
        <w:rPr>
          <w:rFonts w:ascii="宋体" w:hAnsi="宋体" w:hint="eastAsia"/>
          <w:color w:val="000000"/>
          <w:sz w:val="28"/>
          <w:szCs w:val="28"/>
        </w:rPr>
        <w:t>，报名地点：福州职业技术学院</w:t>
      </w:r>
      <w:r w:rsidR="002B6613">
        <w:rPr>
          <w:rFonts w:ascii="宋体" w:hAnsi="宋体" w:hint="eastAsia"/>
          <w:color w:val="000000"/>
          <w:sz w:val="28"/>
          <w:szCs w:val="28"/>
        </w:rPr>
        <w:t>特教大</w:t>
      </w:r>
      <w:r w:rsidR="00834641">
        <w:rPr>
          <w:rFonts w:ascii="宋体" w:hAnsi="宋体" w:hint="eastAsia"/>
          <w:color w:val="000000"/>
          <w:sz w:val="28"/>
          <w:szCs w:val="28"/>
        </w:rPr>
        <w:t>楼</w:t>
      </w:r>
      <w:r w:rsidR="00F86183">
        <w:rPr>
          <w:rFonts w:ascii="宋体" w:hAnsi="宋体"/>
          <w:color w:val="000000"/>
          <w:sz w:val="28"/>
          <w:szCs w:val="28"/>
        </w:rPr>
        <w:t>4</w:t>
      </w:r>
      <w:r w:rsidR="002B6613">
        <w:rPr>
          <w:rFonts w:ascii="宋体" w:hAnsi="宋体" w:hint="eastAsia"/>
          <w:color w:val="000000"/>
          <w:sz w:val="28"/>
          <w:szCs w:val="28"/>
        </w:rPr>
        <w:t>0</w:t>
      </w:r>
      <w:r w:rsidR="00F86183">
        <w:rPr>
          <w:rFonts w:ascii="宋体" w:hAnsi="宋体"/>
          <w:color w:val="000000"/>
          <w:sz w:val="28"/>
          <w:szCs w:val="28"/>
        </w:rPr>
        <w:t>3</w:t>
      </w:r>
      <w:r w:rsidR="00834641">
        <w:rPr>
          <w:rFonts w:ascii="宋体" w:hAnsi="宋体" w:hint="eastAsia"/>
          <w:color w:val="000000"/>
          <w:sz w:val="28"/>
          <w:szCs w:val="28"/>
        </w:rPr>
        <w:t>室。</w:t>
      </w:r>
    </w:p>
    <w:p w:rsidR="00B33EF8" w:rsidRPr="00A9276D" w:rsidRDefault="007E111E" w:rsidP="00B23E5F">
      <w:pPr>
        <w:spacing w:line="500" w:lineRule="exact"/>
        <w:jc w:val="left"/>
        <w:rPr>
          <w:rFonts w:ascii="黑体" w:eastAsia="黑体" w:hAnsi="黑体"/>
          <w:sz w:val="28"/>
          <w:szCs w:val="28"/>
        </w:rPr>
      </w:pPr>
      <w:r>
        <w:rPr>
          <w:rFonts w:ascii="黑体" w:eastAsia="黑体" w:hAnsi="黑体" w:hint="eastAsia"/>
          <w:sz w:val="28"/>
          <w:szCs w:val="28"/>
        </w:rPr>
        <w:t>四</w:t>
      </w:r>
      <w:r w:rsidR="00B33EF8" w:rsidRPr="00A9276D">
        <w:rPr>
          <w:rFonts w:ascii="黑体" w:eastAsia="黑体" w:hAnsi="黑体" w:hint="eastAsia"/>
          <w:sz w:val="28"/>
          <w:szCs w:val="28"/>
        </w:rPr>
        <w:t>、投标人资格：</w:t>
      </w:r>
    </w:p>
    <w:p w:rsidR="00B33EF8" w:rsidRPr="0050137A" w:rsidRDefault="00B33EF8" w:rsidP="00B23E5F">
      <w:pPr>
        <w:spacing w:line="500" w:lineRule="exact"/>
        <w:rPr>
          <w:rFonts w:ascii="宋体" w:hAnsi="宋体"/>
          <w:sz w:val="28"/>
          <w:szCs w:val="28"/>
        </w:rPr>
      </w:pPr>
      <w:r>
        <w:rPr>
          <w:rFonts w:ascii="宋体" w:hAnsi="宋体" w:hint="eastAsia"/>
          <w:sz w:val="28"/>
          <w:szCs w:val="28"/>
        </w:rPr>
        <w:t>1.</w:t>
      </w:r>
      <w:r w:rsidRPr="0050137A">
        <w:rPr>
          <w:rFonts w:ascii="宋体" w:hAnsi="宋体" w:hint="eastAsia"/>
          <w:sz w:val="28"/>
          <w:szCs w:val="28"/>
        </w:rPr>
        <w:t>具有法人资格的境内</w:t>
      </w:r>
      <w:r>
        <w:rPr>
          <w:rFonts w:ascii="宋体" w:hAnsi="宋体" w:hint="eastAsia"/>
          <w:sz w:val="28"/>
          <w:szCs w:val="28"/>
        </w:rPr>
        <w:t>公司</w:t>
      </w:r>
      <w:r w:rsidRPr="0050137A">
        <w:rPr>
          <w:rFonts w:ascii="宋体" w:hAnsi="宋体" w:hint="eastAsia"/>
          <w:sz w:val="28"/>
          <w:szCs w:val="28"/>
        </w:rPr>
        <w:t>均可能成为合格的供应商。</w:t>
      </w:r>
    </w:p>
    <w:p w:rsidR="00B33EF8" w:rsidRPr="0050137A" w:rsidRDefault="00B33EF8" w:rsidP="00B23E5F">
      <w:pPr>
        <w:spacing w:line="500" w:lineRule="exact"/>
        <w:rPr>
          <w:rFonts w:ascii="宋体" w:hAnsi="宋体"/>
          <w:sz w:val="28"/>
          <w:szCs w:val="28"/>
        </w:rPr>
      </w:pPr>
      <w:r>
        <w:rPr>
          <w:rFonts w:ascii="宋体" w:hAnsi="宋体" w:hint="eastAsia"/>
          <w:sz w:val="28"/>
          <w:szCs w:val="28"/>
        </w:rPr>
        <w:t>2.</w:t>
      </w:r>
      <w:r w:rsidRPr="0050137A">
        <w:rPr>
          <w:rFonts w:ascii="宋体" w:hAnsi="宋体" w:hint="eastAsia"/>
          <w:sz w:val="28"/>
          <w:szCs w:val="28"/>
        </w:rPr>
        <w:t>现场报名时需提交以下资质证明文件（需原件核对）：</w:t>
      </w:r>
    </w:p>
    <w:p w:rsidR="00B33EF8" w:rsidRPr="0050137A" w:rsidRDefault="00B33EF8" w:rsidP="00B23E5F">
      <w:pPr>
        <w:spacing w:line="500" w:lineRule="exact"/>
        <w:ind w:firstLineChars="100" w:firstLine="280"/>
        <w:rPr>
          <w:rFonts w:ascii="宋体" w:hAnsi="宋体"/>
          <w:sz w:val="28"/>
          <w:szCs w:val="28"/>
        </w:rPr>
      </w:pPr>
      <w:r w:rsidRPr="0050137A">
        <w:rPr>
          <w:rFonts w:ascii="宋体" w:hAnsi="宋体" w:hint="eastAsia"/>
          <w:bCs/>
          <w:sz w:val="28"/>
          <w:szCs w:val="28"/>
        </w:rPr>
        <w:t>（</w:t>
      </w:r>
      <w:r>
        <w:rPr>
          <w:rFonts w:ascii="宋体" w:hAnsi="宋体" w:hint="eastAsia"/>
          <w:bCs/>
          <w:sz w:val="28"/>
          <w:szCs w:val="28"/>
        </w:rPr>
        <w:t>1</w:t>
      </w:r>
      <w:r w:rsidRPr="0050137A">
        <w:rPr>
          <w:rFonts w:ascii="宋体" w:hAnsi="宋体" w:hint="eastAsia"/>
          <w:bCs/>
          <w:sz w:val="28"/>
          <w:szCs w:val="28"/>
        </w:rPr>
        <w:t>）</w:t>
      </w:r>
      <w:r w:rsidRPr="0050137A">
        <w:rPr>
          <w:rFonts w:ascii="宋体" w:hAnsi="宋体" w:hint="eastAsia"/>
          <w:sz w:val="28"/>
          <w:szCs w:val="28"/>
        </w:rPr>
        <w:t>供应商有效的法人营业执照副本复印件,或统一社会信用代码营业执照复印件；</w:t>
      </w:r>
    </w:p>
    <w:p w:rsidR="00B33EF8" w:rsidRPr="00AF39A9" w:rsidRDefault="00B33EF8" w:rsidP="00B23E5F">
      <w:pPr>
        <w:widowControl/>
        <w:spacing w:line="500" w:lineRule="exact"/>
        <w:jc w:val="left"/>
        <w:rPr>
          <w:sz w:val="28"/>
          <w:szCs w:val="28"/>
        </w:rPr>
      </w:pPr>
      <w:r>
        <w:rPr>
          <w:rFonts w:ascii="宋体" w:hAnsi="宋体" w:hint="eastAsia"/>
          <w:sz w:val="28"/>
          <w:szCs w:val="28"/>
        </w:rPr>
        <w:t>（</w:t>
      </w:r>
      <w:r w:rsidRPr="0050137A">
        <w:rPr>
          <w:rFonts w:ascii="宋体" w:hAnsi="宋体" w:hint="eastAsia"/>
          <w:sz w:val="28"/>
          <w:szCs w:val="28"/>
        </w:rPr>
        <w:t>2）供应商有效的税务登记证副本复印件,或</w:t>
      </w:r>
      <w:r w:rsidRPr="0050137A">
        <w:rPr>
          <w:rFonts w:ascii="宋体" w:hAnsi="宋体" w:cs="宋体"/>
          <w:kern w:val="0"/>
          <w:sz w:val="28"/>
          <w:szCs w:val="28"/>
        </w:rPr>
        <w:t>统一社会信用代码营业执照</w:t>
      </w:r>
      <w:r w:rsidRPr="0050137A">
        <w:rPr>
          <w:rFonts w:ascii="宋体" w:hAnsi="宋体" w:hint="eastAsia"/>
          <w:sz w:val="28"/>
          <w:szCs w:val="28"/>
        </w:rPr>
        <w:t>；</w:t>
      </w:r>
    </w:p>
    <w:p w:rsidR="00B33EF8" w:rsidRDefault="00B33EF8" w:rsidP="00B23E5F">
      <w:pPr>
        <w:spacing w:line="500" w:lineRule="exact"/>
        <w:ind w:firstLineChars="100" w:firstLine="280"/>
        <w:rPr>
          <w:rFonts w:ascii="宋体" w:hAnsi="宋体"/>
          <w:sz w:val="28"/>
          <w:szCs w:val="28"/>
        </w:rPr>
      </w:pPr>
      <w:r>
        <w:rPr>
          <w:rFonts w:ascii="宋体" w:hAnsi="宋体" w:hint="eastAsia"/>
          <w:sz w:val="28"/>
          <w:szCs w:val="28"/>
        </w:rPr>
        <w:t>（</w:t>
      </w:r>
      <w:r w:rsidRPr="0050137A">
        <w:rPr>
          <w:rFonts w:ascii="宋体" w:hAnsi="宋体" w:hint="eastAsia"/>
          <w:sz w:val="28"/>
          <w:szCs w:val="28"/>
        </w:rPr>
        <w:t>3）供应商代表应执有法定代表人的授权书原件[提供法定代表人身份证复印件及供应商代表身份证复印件；若为法定代表人直接参加报价可不需此件，但需提供法定代表人身份证复印件] ；</w:t>
      </w:r>
    </w:p>
    <w:p w:rsidR="00F86183" w:rsidRDefault="00F86183" w:rsidP="00B23E5F">
      <w:pPr>
        <w:spacing w:line="500" w:lineRule="exact"/>
        <w:ind w:firstLineChars="100" w:firstLine="280"/>
        <w:rPr>
          <w:rFonts w:ascii="宋体" w:hAnsi="宋体"/>
          <w:sz w:val="28"/>
          <w:szCs w:val="28"/>
        </w:rPr>
      </w:pPr>
      <w:r>
        <w:rPr>
          <w:rFonts w:ascii="宋体" w:hAnsi="宋体" w:hint="eastAsia"/>
          <w:sz w:val="28"/>
          <w:szCs w:val="28"/>
        </w:rPr>
        <w:t>3.供应商应是</w:t>
      </w:r>
      <w:r>
        <w:rPr>
          <w:rFonts w:ascii="宋体" w:hAnsi="宋体"/>
          <w:sz w:val="28"/>
          <w:szCs w:val="28"/>
        </w:rPr>
        <w:t>联想签约服务商，</w:t>
      </w:r>
      <w:r>
        <w:rPr>
          <w:rFonts w:ascii="宋体" w:hAnsi="宋体" w:hint="eastAsia"/>
          <w:sz w:val="28"/>
          <w:szCs w:val="28"/>
        </w:rPr>
        <w:t>且需</w:t>
      </w:r>
      <w:r>
        <w:rPr>
          <w:rFonts w:ascii="宋体" w:hAnsi="宋体"/>
          <w:sz w:val="28"/>
          <w:szCs w:val="28"/>
        </w:rPr>
        <w:t>提供联想授权的证明。</w:t>
      </w:r>
    </w:p>
    <w:p w:rsidR="00F86183" w:rsidRDefault="00F86183" w:rsidP="00B23E5F">
      <w:pPr>
        <w:spacing w:line="500" w:lineRule="exact"/>
        <w:ind w:firstLineChars="100" w:firstLine="280"/>
        <w:rPr>
          <w:rFonts w:ascii="宋体" w:hAnsi="宋体"/>
          <w:sz w:val="28"/>
          <w:szCs w:val="28"/>
        </w:rPr>
      </w:pPr>
      <w:r>
        <w:rPr>
          <w:rFonts w:ascii="宋体" w:hAnsi="宋体" w:hint="eastAsia"/>
          <w:sz w:val="28"/>
          <w:szCs w:val="28"/>
        </w:rPr>
        <w:t>4.供应商</w:t>
      </w:r>
      <w:r>
        <w:rPr>
          <w:rFonts w:ascii="宋体" w:hAnsi="宋体"/>
          <w:sz w:val="28"/>
          <w:szCs w:val="28"/>
        </w:rPr>
        <w:t>需提供联想官</w:t>
      </w:r>
      <w:r>
        <w:rPr>
          <w:rFonts w:ascii="宋体" w:hAnsi="宋体" w:hint="eastAsia"/>
          <w:sz w:val="28"/>
          <w:szCs w:val="28"/>
        </w:rPr>
        <w:t>方</w:t>
      </w:r>
      <w:r>
        <w:rPr>
          <w:rFonts w:ascii="宋体" w:hAnsi="宋体"/>
          <w:sz w:val="28"/>
          <w:szCs w:val="28"/>
        </w:rPr>
        <w:t>报价，供应商报价不得高于联想官方报价。</w:t>
      </w:r>
    </w:p>
    <w:p w:rsidR="00F86183" w:rsidRDefault="00F86183" w:rsidP="00F86183">
      <w:pPr>
        <w:spacing w:line="500" w:lineRule="exact"/>
        <w:ind w:firstLineChars="100" w:firstLine="280"/>
        <w:rPr>
          <w:rFonts w:ascii="宋体" w:hAnsi="宋体"/>
          <w:sz w:val="28"/>
          <w:szCs w:val="28"/>
        </w:rPr>
      </w:pPr>
      <w:r>
        <w:rPr>
          <w:rFonts w:ascii="宋体" w:hAnsi="宋体"/>
          <w:sz w:val="28"/>
          <w:szCs w:val="28"/>
        </w:rPr>
        <w:t>5</w:t>
      </w:r>
      <w:r w:rsidR="00B33EF8">
        <w:rPr>
          <w:rFonts w:ascii="宋体" w:hAnsi="宋体" w:hint="eastAsia"/>
          <w:sz w:val="28"/>
          <w:szCs w:val="28"/>
        </w:rPr>
        <w:t>.</w:t>
      </w:r>
      <w:r w:rsidR="00B33EF8" w:rsidRPr="0050137A">
        <w:rPr>
          <w:rFonts w:ascii="宋体" w:hAnsi="宋体" w:hint="eastAsia"/>
          <w:sz w:val="28"/>
          <w:szCs w:val="28"/>
        </w:rPr>
        <w:t>本项目不接受联合体报价。</w:t>
      </w:r>
    </w:p>
    <w:p w:rsidR="007C5FE8" w:rsidRPr="00F86183" w:rsidRDefault="007C5FE8" w:rsidP="00F86183">
      <w:pPr>
        <w:spacing w:line="500" w:lineRule="exact"/>
        <w:ind w:firstLineChars="100" w:firstLine="280"/>
        <w:rPr>
          <w:rFonts w:ascii="宋体" w:hAnsi="宋体"/>
          <w:sz w:val="28"/>
          <w:szCs w:val="28"/>
        </w:rPr>
      </w:pPr>
      <w:r>
        <w:rPr>
          <w:rFonts w:ascii="宋体" w:hAnsi="宋体" w:hint="eastAsia"/>
          <w:sz w:val="28"/>
          <w:szCs w:val="28"/>
        </w:rPr>
        <w:lastRenderedPageBreak/>
        <w:t>6.在</w:t>
      </w:r>
      <w:r>
        <w:rPr>
          <w:rFonts w:ascii="宋体" w:hAnsi="宋体"/>
          <w:sz w:val="28"/>
          <w:szCs w:val="28"/>
        </w:rPr>
        <w:t>大学城内</w:t>
      </w:r>
      <w:r w:rsidR="00085767">
        <w:rPr>
          <w:rFonts w:ascii="宋体" w:hAnsi="宋体" w:hint="eastAsia"/>
          <w:sz w:val="28"/>
          <w:szCs w:val="28"/>
        </w:rPr>
        <w:t>与</w:t>
      </w:r>
      <w:r>
        <w:rPr>
          <w:rFonts w:ascii="宋体" w:hAnsi="宋体" w:hint="eastAsia"/>
          <w:sz w:val="28"/>
          <w:szCs w:val="28"/>
        </w:rPr>
        <w:t>其他</w:t>
      </w:r>
      <w:r>
        <w:rPr>
          <w:rFonts w:ascii="宋体" w:hAnsi="宋体"/>
          <w:sz w:val="28"/>
          <w:szCs w:val="28"/>
        </w:rPr>
        <w:t>高校有</w:t>
      </w:r>
      <w:r>
        <w:rPr>
          <w:rFonts w:ascii="宋体" w:hAnsi="宋体" w:hint="eastAsia"/>
          <w:sz w:val="28"/>
          <w:szCs w:val="28"/>
        </w:rPr>
        <w:t>相同</w:t>
      </w:r>
      <w:r>
        <w:rPr>
          <w:rFonts w:ascii="宋体" w:hAnsi="宋体"/>
          <w:sz w:val="28"/>
          <w:szCs w:val="28"/>
        </w:rPr>
        <w:t>业务</w:t>
      </w:r>
      <w:r>
        <w:rPr>
          <w:rFonts w:ascii="宋体" w:hAnsi="宋体" w:hint="eastAsia"/>
          <w:sz w:val="28"/>
          <w:szCs w:val="28"/>
        </w:rPr>
        <w:t>合作</w:t>
      </w:r>
      <w:r>
        <w:rPr>
          <w:rFonts w:ascii="宋体" w:hAnsi="宋体"/>
          <w:sz w:val="28"/>
          <w:szCs w:val="28"/>
        </w:rPr>
        <w:t>经验</w:t>
      </w:r>
      <w:r>
        <w:rPr>
          <w:rFonts w:ascii="宋体" w:hAnsi="宋体" w:hint="eastAsia"/>
          <w:sz w:val="28"/>
          <w:szCs w:val="28"/>
        </w:rPr>
        <w:t>者</w:t>
      </w:r>
      <w:r>
        <w:rPr>
          <w:rFonts w:ascii="宋体" w:hAnsi="宋体"/>
          <w:sz w:val="28"/>
          <w:szCs w:val="28"/>
        </w:rPr>
        <w:t>优先。</w:t>
      </w:r>
    </w:p>
    <w:p w:rsidR="006748D3" w:rsidRDefault="007E111E" w:rsidP="00B23E5F">
      <w:pPr>
        <w:spacing w:line="500" w:lineRule="exact"/>
        <w:jc w:val="left"/>
        <w:rPr>
          <w:rFonts w:ascii="黑体" w:eastAsia="黑体" w:hAnsi="黑体"/>
          <w:sz w:val="28"/>
          <w:szCs w:val="28"/>
        </w:rPr>
      </w:pPr>
      <w:r>
        <w:rPr>
          <w:rFonts w:ascii="黑体" w:eastAsia="黑体" w:hAnsi="黑体" w:hint="eastAsia"/>
          <w:sz w:val="28"/>
          <w:szCs w:val="28"/>
        </w:rPr>
        <w:t>五</w:t>
      </w:r>
      <w:r w:rsidR="006748D3" w:rsidRPr="00A9276D">
        <w:rPr>
          <w:rFonts w:ascii="黑体" w:eastAsia="黑体" w:hAnsi="黑体" w:hint="eastAsia"/>
          <w:sz w:val="28"/>
          <w:szCs w:val="28"/>
        </w:rPr>
        <w:t>、</w:t>
      </w:r>
      <w:r w:rsidR="00C608DA">
        <w:rPr>
          <w:rFonts w:ascii="黑体" w:eastAsia="黑体" w:hAnsi="黑体" w:hint="eastAsia"/>
          <w:sz w:val="28"/>
          <w:szCs w:val="28"/>
        </w:rPr>
        <w:t>服务</w:t>
      </w:r>
      <w:r w:rsidR="006748D3" w:rsidRPr="00A9276D">
        <w:rPr>
          <w:rFonts w:ascii="黑体" w:eastAsia="黑体" w:hAnsi="黑体" w:hint="eastAsia"/>
          <w:sz w:val="28"/>
          <w:szCs w:val="28"/>
        </w:rPr>
        <w:t>要求</w:t>
      </w:r>
    </w:p>
    <w:p w:rsidR="00B23E5F" w:rsidRPr="00C06C14" w:rsidRDefault="00B23E5F" w:rsidP="00B23E5F">
      <w:pPr>
        <w:spacing w:line="500" w:lineRule="exact"/>
        <w:ind w:firstLineChars="200" w:firstLine="560"/>
        <w:rPr>
          <w:rFonts w:ascii="宋体" w:hAnsi="宋体"/>
          <w:sz w:val="28"/>
          <w:szCs w:val="28"/>
        </w:rPr>
      </w:pPr>
      <w:r w:rsidRPr="00C06C14">
        <w:rPr>
          <w:rFonts w:ascii="宋体" w:hAnsi="宋体" w:hint="eastAsia"/>
          <w:sz w:val="28"/>
          <w:szCs w:val="28"/>
        </w:rPr>
        <w:t>（一）供应商</w:t>
      </w:r>
      <w:r w:rsidR="00DC3501">
        <w:rPr>
          <w:rFonts w:ascii="宋体" w:hAnsi="宋体" w:hint="eastAsia"/>
          <w:sz w:val="28"/>
          <w:szCs w:val="28"/>
        </w:rPr>
        <w:t>须</w:t>
      </w:r>
      <w:r w:rsidRPr="00C06C14">
        <w:rPr>
          <w:rFonts w:ascii="宋体" w:hAnsi="宋体" w:hint="eastAsia"/>
          <w:sz w:val="28"/>
          <w:szCs w:val="28"/>
        </w:rPr>
        <w:t>按照</w:t>
      </w:r>
      <w:r w:rsidR="00C608DA">
        <w:rPr>
          <w:rFonts w:ascii="宋体" w:hAnsi="宋体" w:hint="eastAsia"/>
          <w:sz w:val="28"/>
          <w:szCs w:val="28"/>
        </w:rPr>
        <w:t>项目内容中列出的</w:t>
      </w:r>
      <w:r w:rsidR="009D2E7C">
        <w:rPr>
          <w:rFonts w:ascii="宋体" w:hAnsi="宋体" w:hint="eastAsia"/>
          <w:sz w:val="28"/>
          <w:szCs w:val="28"/>
        </w:rPr>
        <w:t>服务内容</w:t>
      </w:r>
      <w:r w:rsidR="00C608DA">
        <w:rPr>
          <w:rFonts w:ascii="宋体" w:hAnsi="宋体" w:hint="eastAsia"/>
          <w:sz w:val="28"/>
          <w:szCs w:val="28"/>
        </w:rPr>
        <w:t>提供</w:t>
      </w:r>
      <w:r w:rsidR="009D2E7C">
        <w:rPr>
          <w:rFonts w:ascii="宋体" w:hAnsi="宋体" w:hint="eastAsia"/>
          <w:sz w:val="28"/>
          <w:szCs w:val="28"/>
        </w:rPr>
        <w:t>相同</w:t>
      </w:r>
      <w:r w:rsidR="009D2E7C">
        <w:rPr>
          <w:rFonts w:ascii="宋体" w:hAnsi="宋体"/>
          <w:sz w:val="28"/>
          <w:szCs w:val="28"/>
        </w:rPr>
        <w:t>的</w:t>
      </w:r>
      <w:r w:rsidR="009D2E7C">
        <w:rPr>
          <w:rFonts w:ascii="宋体" w:hAnsi="宋体" w:hint="eastAsia"/>
          <w:sz w:val="28"/>
          <w:szCs w:val="28"/>
        </w:rPr>
        <w:t>服务</w:t>
      </w:r>
      <w:r w:rsidRPr="00C06C14">
        <w:rPr>
          <w:rFonts w:ascii="宋体" w:hAnsi="宋体" w:hint="eastAsia"/>
          <w:sz w:val="28"/>
          <w:szCs w:val="28"/>
        </w:rPr>
        <w:t>。</w:t>
      </w:r>
    </w:p>
    <w:p w:rsidR="005035F6" w:rsidRPr="00C06C14" w:rsidRDefault="00B23E5F" w:rsidP="00B23E5F">
      <w:pPr>
        <w:pStyle w:val="1"/>
        <w:spacing w:line="500" w:lineRule="exact"/>
        <w:ind w:left="1" w:firstLineChars="202" w:firstLine="566"/>
        <w:jc w:val="left"/>
        <w:rPr>
          <w:rFonts w:ascii="宋体" w:hAnsi="宋体"/>
          <w:sz w:val="28"/>
          <w:szCs w:val="28"/>
        </w:rPr>
      </w:pPr>
      <w:r w:rsidRPr="00C06C14">
        <w:rPr>
          <w:rFonts w:ascii="宋体" w:hAnsi="宋体" w:hint="eastAsia"/>
          <w:sz w:val="28"/>
          <w:szCs w:val="28"/>
        </w:rPr>
        <w:t>（二）供应商应</w:t>
      </w:r>
      <w:r w:rsidR="00390C85">
        <w:rPr>
          <w:rFonts w:ascii="宋体" w:hAnsi="宋体" w:hint="eastAsia"/>
          <w:sz w:val="28"/>
          <w:szCs w:val="28"/>
        </w:rPr>
        <w:t>提供上门服务</w:t>
      </w:r>
      <w:r w:rsidRPr="00C06C14">
        <w:rPr>
          <w:rFonts w:ascii="宋体" w:hAnsi="宋体" w:hint="eastAsia"/>
          <w:sz w:val="28"/>
          <w:szCs w:val="28"/>
        </w:rPr>
        <w:t>。</w:t>
      </w:r>
    </w:p>
    <w:p w:rsidR="00B23E5F" w:rsidRDefault="00B23E5F" w:rsidP="00B23E5F">
      <w:pPr>
        <w:pStyle w:val="1"/>
        <w:spacing w:line="500" w:lineRule="exact"/>
        <w:ind w:firstLine="560"/>
        <w:jc w:val="left"/>
        <w:rPr>
          <w:rFonts w:ascii="宋体" w:hAnsi="宋体"/>
          <w:sz w:val="28"/>
          <w:szCs w:val="28"/>
        </w:rPr>
      </w:pPr>
      <w:r w:rsidRPr="00C06C14">
        <w:rPr>
          <w:rFonts w:ascii="宋体" w:hAnsi="宋体" w:hint="eastAsia"/>
          <w:sz w:val="28"/>
          <w:szCs w:val="28"/>
        </w:rPr>
        <w:t>（三）供应商</w:t>
      </w:r>
      <w:r w:rsidR="00390C85">
        <w:rPr>
          <w:rFonts w:ascii="宋体" w:hAnsi="宋体" w:hint="eastAsia"/>
          <w:sz w:val="28"/>
          <w:szCs w:val="28"/>
        </w:rPr>
        <w:t>所提供产品须符合国家相关标准和要求</w:t>
      </w:r>
      <w:r w:rsidRPr="00C06C14">
        <w:rPr>
          <w:rFonts w:ascii="宋体" w:hAnsi="宋体" w:hint="eastAsia"/>
          <w:sz w:val="28"/>
          <w:szCs w:val="28"/>
        </w:rPr>
        <w:t>。</w:t>
      </w:r>
    </w:p>
    <w:p w:rsidR="009C4AEA" w:rsidRPr="00C06C14" w:rsidRDefault="009C4AEA" w:rsidP="00B23E5F">
      <w:pPr>
        <w:pStyle w:val="1"/>
        <w:spacing w:line="500" w:lineRule="exact"/>
        <w:ind w:firstLine="560"/>
        <w:jc w:val="left"/>
        <w:rPr>
          <w:rFonts w:ascii="宋体" w:hAnsi="宋体"/>
          <w:sz w:val="28"/>
          <w:szCs w:val="28"/>
        </w:rPr>
      </w:pPr>
      <w:r>
        <w:rPr>
          <w:rFonts w:ascii="宋体" w:hAnsi="宋体" w:hint="eastAsia"/>
          <w:sz w:val="28"/>
          <w:szCs w:val="28"/>
        </w:rPr>
        <w:t>（四）供应商</w:t>
      </w:r>
      <w:r>
        <w:rPr>
          <w:rFonts w:ascii="宋体" w:hAnsi="宋体"/>
          <w:sz w:val="28"/>
          <w:szCs w:val="28"/>
        </w:rPr>
        <w:t>中标之日起应到本校抄写</w:t>
      </w:r>
      <w:r>
        <w:rPr>
          <w:rFonts w:ascii="宋体" w:hAnsi="宋体" w:hint="eastAsia"/>
          <w:sz w:val="28"/>
          <w:szCs w:val="28"/>
        </w:rPr>
        <w:t>服务</w:t>
      </w:r>
      <w:r>
        <w:rPr>
          <w:rFonts w:ascii="宋体" w:hAnsi="宋体"/>
          <w:sz w:val="28"/>
          <w:szCs w:val="28"/>
        </w:rPr>
        <w:t>内容</w:t>
      </w:r>
      <w:r>
        <w:rPr>
          <w:rFonts w:ascii="宋体" w:hAnsi="宋体" w:hint="eastAsia"/>
          <w:sz w:val="28"/>
          <w:szCs w:val="28"/>
        </w:rPr>
        <w:t>中的</w:t>
      </w:r>
      <w:r>
        <w:rPr>
          <w:rFonts w:ascii="宋体" w:hAnsi="宋体"/>
          <w:sz w:val="28"/>
          <w:szCs w:val="28"/>
        </w:rPr>
        <w:t>产品序列号，并提供电子版。</w:t>
      </w:r>
    </w:p>
    <w:p w:rsidR="006748D3" w:rsidRPr="00A9276D" w:rsidRDefault="007E111E" w:rsidP="00B23E5F">
      <w:pPr>
        <w:spacing w:line="500" w:lineRule="exact"/>
        <w:jc w:val="left"/>
        <w:rPr>
          <w:rFonts w:ascii="黑体" w:eastAsia="黑体" w:hAnsi="黑体"/>
          <w:sz w:val="28"/>
          <w:szCs w:val="28"/>
        </w:rPr>
      </w:pPr>
      <w:r>
        <w:rPr>
          <w:rFonts w:ascii="黑体" w:eastAsia="黑体" w:hAnsi="黑体" w:hint="eastAsia"/>
          <w:sz w:val="28"/>
          <w:szCs w:val="28"/>
        </w:rPr>
        <w:t>六</w:t>
      </w:r>
      <w:r w:rsidR="006748D3" w:rsidRPr="00A9276D">
        <w:rPr>
          <w:rFonts w:ascii="黑体" w:eastAsia="黑体" w:hAnsi="黑体" w:hint="eastAsia"/>
          <w:sz w:val="28"/>
          <w:szCs w:val="28"/>
        </w:rPr>
        <w:t>、</w:t>
      </w:r>
      <w:r w:rsidR="005035F6">
        <w:rPr>
          <w:rFonts w:ascii="黑体" w:eastAsia="黑体" w:hAnsi="黑体" w:hint="eastAsia"/>
          <w:sz w:val="28"/>
          <w:szCs w:val="28"/>
        </w:rPr>
        <w:t>专家评审</w:t>
      </w:r>
      <w:r w:rsidR="006748D3" w:rsidRPr="00A9276D">
        <w:rPr>
          <w:rFonts w:ascii="黑体" w:eastAsia="黑体" w:hAnsi="黑体" w:hint="eastAsia"/>
          <w:sz w:val="28"/>
          <w:szCs w:val="28"/>
        </w:rPr>
        <w:t>时间：</w:t>
      </w:r>
    </w:p>
    <w:p w:rsidR="00E76569" w:rsidRDefault="00E76569" w:rsidP="00B23E5F">
      <w:pPr>
        <w:spacing w:line="500" w:lineRule="exact"/>
        <w:ind w:firstLineChars="50" w:firstLine="140"/>
        <w:jc w:val="left"/>
        <w:rPr>
          <w:rFonts w:ascii="宋体" w:hAnsi="宋体"/>
          <w:color w:val="000000"/>
          <w:sz w:val="28"/>
          <w:szCs w:val="28"/>
        </w:rPr>
      </w:pPr>
      <w:r>
        <w:rPr>
          <w:rFonts w:ascii="宋体" w:hAnsi="宋体" w:hint="eastAsia"/>
          <w:color w:val="000000"/>
          <w:sz w:val="28"/>
          <w:szCs w:val="28"/>
        </w:rPr>
        <w:t>1.</w:t>
      </w:r>
      <w:r w:rsidR="005035F6">
        <w:rPr>
          <w:rFonts w:ascii="宋体" w:hAnsi="宋体" w:hint="eastAsia"/>
          <w:color w:val="000000"/>
          <w:sz w:val="28"/>
          <w:szCs w:val="28"/>
        </w:rPr>
        <w:t>评审</w:t>
      </w:r>
      <w:r w:rsidR="006748D3" w:rsidRPr="0050137A">
        <w:rPr>
          <w:rFonts w:ascii="宋体" w:hAnsi="宋体" w:hint="eastAsia"/>
          <w:color w:val="000000"/>
          <w:sz w:val="28"/>
          <w:szCs w:val="28"/>
        </w:rPr>
        <w:t>时间：</w:t>
      </w:r>
      <w:r w:rsidR="006748D3" w:rsidRPr="0050137A">
        <w:rPr>
          <w:rFonts w:ascii="宋体" w:hAnsi="宋体" w:hint="eastAsia"/>
          <w:color w:val="000000"/>
          <w:sz w:val="28"/>
          <w:szCs w:val="28"/>
          <w:u w:val="single"/>
        </w:rPr>
        <w:t>［2017年</w:t>
      </w:r>
      <w:r w:rsidR="00FC5E59">
        <w:rPr>
          <w:rFonts w:ascii="宋体" w:hAnsi="宋体"/>
          <w:color w:val="000000"/>
          <w:sz w:val="28"/>
          <w:szCs w:val="28"/>
          <w:u w:val="single"/>
        </w:rPr>
        <w:t>1</w:t>
      </w:r>
      <w:r w:rsidR="006748D3" w:rsidRPr="0050137A">
        <w:rPr>
          <w:rFonts w:ascii="宋体" w:hAnsi="宋体" w:hint="eastAsia"/>
          <w:color w:val="000000"/>
          <w:sz w:val="28"/>
          <w:szCs w:val="28"/>
          <w:u w:val="single"/>
        </w:rPr>
        <w:t>月</w:t>
      </w:r>
      <w:r w:rsidR="00FC5E59">
        <w:rPr>
          <w:rFonts w:ascii="宋体" w:hAnsi="宋体"/>
          <w:color w:val="000000"/>
          <w:sz w:val="28"/>
          <w:szCs w:val="28"/>
          <w:u w:val="single"/>
        </w:rPr>
        <w:t>1</w:t>
      </w:r>
      <w:r w:rsidR="00F45F9F">
        <w:rPr>
          <w:rFonts w:ascii="宋体" w:hAnsi="宋体"/>
          <w:color w:val="000000"/>
          <w:sz w:val="28"/>
          <w:szCs w:val="28"/>
          <w:u w:val="single"/>
        </w:rPr>
        <w:t>0</w:t>
      </w:r>
      <w:r w:rsidR="006748D3" w:rsidRPr="0050137A">
        <w:rPr>
          <w:rFonts w:ascii="宋体" w:hAnsi="宋体" w:hint="eastAsia"/>
          <w:color w:val="000000"/>
          <w:sz w:val="28"/>
          <w:szCs w:val="28"/>
          <w:u w:val="single"/>
        </w:rPr>
        <w:t>日上午</w:t>
      </w:r>
      <w:r w:rsidR="00D3695A">
        <w:rPr>
          <w:rFonts w:ascii="宋体" w:hAnsi="宋体"/>
          <w:color w:val="000000"/>
          <w:sz w:val="28"/>
          <w:szCs w:val="28"/>
          <w:u w:val="single"/>
        </w:rPr>
        <w:t>11</w:t>
      </w:r>
      <w:r w:rsidR="006748D3" w:rsidRPr="0050137A">
        <w:rPr>
          <w:rFonts w:ascii="宋体" w:hAnsi="宋体" w:hint="eastAsia"/>
          <w:color w:val="000000"/>
          <w:sz w:val="28"/>
          <w:szCs w:val="28"/>
          <w:u w:val="single"/>
        </w:rPr>
        <w:t>:</w:t>
      </w:r>
      <w:r w:rsidR="006748D3">
        <w:rPr>
          <w:rFonts w:ascii="宋体" w:hAnsi="宋体" w:hint="eastAsia"/>
          <w:color w:val="000000"/>
          <w:sz w:val="28"/>
          <w:szCs w:val="28"/>
          <w:u w:val="single"/>
        </w:rPr>
        <w:t>0</w:t>
      </w:r>
      <w:r w:rsidR="006748D3" w:rsidRPr="0050137A">
        <w:rPr>
          <w:rFonts w:ascii="宋体" w:hAnsi="宋体" w:hint="eastAsia"/>
          <w:color w:val="000000"/>
          <w:sz w:val="28"/>
          <w:szCs w:val="28"/>
          <w:u w:val="single"/>
        </w:rPr>
        <w:t>0］</w:t>
      </w:r>
      <w:r w:rsidR="006748D3" w:rsidRPr="0050137A">
        <w:rPr>
          <w:rFonts w:ascii="宋体" w:hAnsi="宋体" w:hint="eastAsia"/>
          <w:color w:val="000000"/>
          <w:sz w:val="28"/>
          <w:szCs w:val="28"/>
        </w:rPr>
        <w:t>（北京时间）,超过时间无效。</w:t>
      </w:r>
    </w:p>
    <w:p w:rsidR="006748D3" w:rsidRPr="0050137A" w:rsidRDefault="00E76569" w:rsidP="00B23E5F">
      <w:pPr>
        <w:spacing w:line="500" w:lineRule="exact"/>
        <w:ind w:firstLineChars="200" w:firstLine="560"/>
        <w:jc w:val="left"/>
        <w:rPr>
          <w:rFonts w:ascii="宋体" w:hAnsi="宋体"/>
          <w:color w:val="000000"/>
          <w:sz w:val="28"/>
          <w:szCs w:val="28"/>
        </w:rPr>
      </w:pPr>
      <w:r>
        <w:rPr>
          <w:rFonts w:ascii="宋体" w:hAnsi="宋体" w:hint="eastAsia"/>
          <w:color w:val="000000"/>
          <w:sz w:val="28"/>
          <w:szCs w:val="28"/>
        </w:rPr>
        <w:t>2.评定方式：</w:t>
      </w:r>
      <w:r w:rsidRPr="00E76569">
        <w:rPr>
          <w:rFonts w:ascii="宋体" w:hAnsi="宋体" w:hint="eastAsia"/>
          <w:sz w:val="28"/>
          <w:szCs w:val="28"/>
        </w:rPr>
        <w:t>按照</w:t>
      </w:r>
      <w:r>
        <w:rPr>
          <w:rFonts w:ascii="宋体" w:hAnsi="宋体" w:hint="eastAsia"/>
          <w:sz w:val="28"/>
          <w:szCs w:val="28"/>
        </w:rPr>
        <w:t>参与供应商</w:t>
      </w:r>
      <w:r w:rsidR="00264D82">
        <w:rPr>
          <w:rFonts w:ascii="宋体" w:hAnsi="宋体" w:hint="eastAsia"/>
          <w:sz w:val="28"/>
          <w:szCs w:val="28"/>
        </w:rPr>
        <w:t>所提供产品的技术指标</w:t>
      </w:r>
      <w:r w:rsidR="003C4DA9">
        <w:rPr>
          <w:rFonts w:ascii="宋体" w:hAnsi="宋体" w:hint="eastAsia"/>
          <w:sz w:val="28"/>
          <w:szCs w:val="28"/>
        </w:rPr>
        <w:t>、</w:t>
      </w:r>
      <w:r w:rsidR="00264D82">
        <w:rPr>
          <w:rFonts w:ascii="宋体" w:hAnsi="宋体" w:hint="eastAsia"/>
          <w:sz w:val="28"/>
          <w:szCs w:val="28"/>
        </w:rPr>
        <w:t>参数性能</w:t>
      </w:r>
      <w:r w:rsidR="003C4DA9">
        <w:rPr>
          <w:rFonts w:ascii="宋体" w:hAnsi="宋体" w:hint="eastAsia"/>
          <w:sz w:val="28"/>
          <w:szCs w:val="28"/>
        </w:rPr>
        <w:t>和报价进行</w:t>
      </w:r>
      <w:r w:rsidR="00264D82">
        <w:rPr>
          <w:rFonts w:ascii="宋体" w:hAnsi="宋体" w:hint="eastAsia"/>
          <w:sz w:val="28"/>
          <w:szCs w:val="28"/>
        </w:rPr>
        <w:t>综合评定</w:t>
      </w:r>
      <w:r w:rsidRPr="00E76569">
        <w:rPr>
          <w:rFonts w:ascii="宋体" w:hAnsi="宋体" w:hint="eastAsia"/>
          <w:sz w:val="28"/>
          <w:szCs w:val="28"/>
        </w:rPr>
        <w:t>。</w:t>
      </w:r>
    </w:p>
    <w:p w:rsidR="006748D3" w:rsidRPr="0050137A" w:rsidRDefault="004F1548" w:rsidP="00B23E5F">
      <w:pPr>
        <w:spacing w:line="500" w:lineRule="exact"/>
        <w:jc w:val="left"/>
        <w:rPr>
          <w:rFonts w:ascii="宋体" w:hAnsi="宋体"/>
          <w:sz w:val="28"/>
          <w:szCs w:val="28"/>
        </w:rPr>
      </w:pPr>
      <w:r>
        <w:rPr>
          <w:rFonts w:ascii="黑体" w:eastAsia="黑体" w:hAnsi="黑体" w:hint="eastAsia"/>
          <w:sz w:val="28"/>
          <w:szCs w:val="28"/>
        </w:rPr>
        <w:t>七</w:t>
      </w:r>
      <w:r w:rsidR="006748D3" w:rsidRPr="00A9276D">
        <w:rPr>
          <w:rFonts w:ascii="黑体" w:eastAsia="黑体" w:hAnsi="黑体" w:hint="eastAsia"/>
          <w:sz w:val="28"/>
          <w:szCs w:val="28"/>
        </w:rPr>
        <w:t>、</w:t>
      </w:r>
      <w:r w:rsidR="00DC239A">
        <w:rPr>
          <w:rFonts w:ascii="黑体" w:eastAsia="黑体" w:hAnsi="黑体" w:hint="eastAsia"/>
          <w:sz w:val="28"/>
          <w:szCs w:val="28"/>
        </w:rPr>
        <w:t>评审</w:t>
      </w:r>
      <w:r w:rsidR="006748D3" w:rsidRPr="00A9276D">
        <w:rPr>
          <w:rFonts w:ascii="黑体" w:eastAsia="黑体" w:hAnsi="黑体" w:hint="eastAsia"/>
          <w:sz w:val="28"/>
          <w:szCs w:val="28"/>
        </w:rPr>
        <w:t>地点：</w:t>
      </w:r>
      <w:r w:rsidR="006748D3" w:rsidRPr="0050137A">
        <w:rPr>
          <w:rFonts w:ascii="宋体" w:hAnsi="宋体" w:hint="eastAsia"/>
          <w:sz w:val="28"/>
          <w:szCs w:val="28"/>
        </w:rPr>
        <w:t>福州职业技术学院</w:t>
      </w:r>
      <w:r w:rsidR="007E6115">
        <w:rPr>
          <w:rFonts w:ascii="宋体" w:hAnsi="宋体" w:hint="eastAsia"/>
          <w:sz w:val="28"/>
          <w:szCs w:val="28"/>
        </w:rPr>
        <w:t>特教大</w:t>
      </w:r>
      <w:r w:rsidR="006748D3" w:rsidRPr="0050137A">
        <w:rPr>
          <w:rFonts w:ascii="宋体" w:hAnsi="宋体" w:hint="eastAsia"/>
          <w:sz w:val="28"/>
          <w:szCs w:val="28"/>
        </w:rPr>
        <w:t>楼</w:t>
      </w:r>
      <w:r w:rsidR="00CE39B8">
        <w:rPr>
          <w:rFonts w:ascii="宋体" w:hAnsi="宋体"/>
          <w:sz w:val="28"/>
          <w:szCs w:val="28"/>
        </w:rPr>
        <w:t>403</w:t>
      </w:r>
      <w:r w:rsidR="006748D3" w:rsidRPr="0050137A">
        <w:rPr>
          <w:rFonts w:ascii="宋体" w:hAnsi="宋体" w:hint="eastAsia"/>
          <w:sz w:val="28"/>
          <w:szCs w:val="28"/>
        </w:rPr>
        <w:t>室。</w:t>
      </w:r>
    </w:p>
    <w:p w:rsidR="006748D3" w:rsidRPr="0050137A" w:rsidRDefault="004F1548" w:rsidP="00B23E5F">
      <w:pPr>
        <w:spacing w:line="500" w:lineRule="exact"/>
        <w:rPr>
          <w:rFonts w:ascii="宋体" w:hAnsi="宋体"/>
          <w:sz w:val="28"/>
          <w:szCs w:val="28"/>
        </w:rPr>
      </w:pPr>
      <w:r>
        <w:rPr>
          <w:rFonts w:ascii="黑体" w:eastAsia="黑体" w:hAnsi="黑体" w:hint="eastAsia"/>
          <w:sz w:val="28"/>
          <w:szCs w:val="28"/>
        </w:rPr>
        <w:t>八</w:t>
      </w:r>
      <w:r w:rsidR="006748D3" w:rsidRPr="00A9276D">
        <w:rPr>
          <w:rFonts w:ascii="黑体" w:eastAsia="黑体" w:hAnsi="黑体" w:hint="eastAsia"/>
          <w:sz w:val="28"/>
          <w:szCs w:val="28"/>
        </w:rPr>
        <w:t>、中标条件：</w:t>
      </w:r>
      <w:r w:rsidR="00E76569">
        <w:rPr>
          <w:rFonts w:ascii="宋体" w:hAnsi="宋体" w:hint="eastAsia"/>
          <w:sz w:val="28"/>
          <w:szCs w:val="28"/>
        </w:rPr>
        <w:t>专家评定</w:t>
      </w:r>
      <w:r w:rsidR="003C4DA9">
        <w:rPr>
          <w:rFonts w:ascii="宋体" w:hAnsi="宋体" w:hint="eastAsia"/>
          <w:sz w:val="28"/>
          <w:szCs w:val="28"/>
        </w:rPr>
        <w:t>供应商</w:t>
      </w:r>
      <w:r w:rsidR="00DC239A">
        <w:rPr>
          <w:rFonts w:ascii="宋体" w:hAnsi="宋体" w:hint="eastAsia"/>
          <w:sz w:val="28"/>
          <w:szCs w:val="28"/>
        </w:rPr>
        <w:t>最优</w:t>
      </w:r>
      <w:r w:rsidR="006748D3" w:rsidRPr="0050137A">
        <w:rPr>
          <w:rFonts w:ascii="宋体" w:hAnsi="宋体" w:hint="eastAsia"/>
          <w:sz w:val="28"/>
          <w:szCs w:val="28"/>
        </w:rPr>
        <w:t>者中标。</w:t>
      </w:r>
    </w:p>
    <w:p w:rsidR="006748D3" w:rsidRPr="00A9276D" w:rsidRDefault="004F1548" w:rsidP="00B23E5F">
      <w:pPr>
        <w:spacing w:line="500" w:lineRule="exact"/>
        <w:outlineLvl w:val="1"/>
        <w:rPr>
          <w:rFonts w:ascii="黑体" w:eastAsia="黑体" w:hAnsi="黑体"/>
          <w:sz w:val="28"/>
          <w:szCs w:val="28"/>
        </w:rPr>
      </w:pPr>
      <w:r>
        <w:rPr>
          <w:rFonts w:ascii="黑体" w:eastAsia="黑体" w:hAnsi="黑体" w:hint="eastAsia"/>
          <w:sz w:val="28"/>
          <w:szCs w:val="28"/>
        </w:rPr>
        <w:t>九</w:t>
      </w:r>
      <w:r w:rsidR="006748D3" w:rsidRPr="00A9276D">
        <w:rPr>
          <w:rFonts w:ascii="黑体" w:eastAsia="黑体" w:hAnsi="黑体" w:hint="eastAsia"/>
          <w:sz w:val="28"/>
          <w:szCs w:val="28"/>
        </w:rPr>
        <w:t>、付款方式</w:t>
      </w:r>
    </w:p>
    <w:p w:rsidR="006748D3" w:rsidRPr="0050137A" w:rsidRDefault="006748D3" w:rsidP="007E6115">
      <w:pPr>
        <w:spacing w:line="500" w:lineRule="exact"/>
        <w:ind w:firstLineChars="200" w:firstLine="560"/>
        <w:outlineLvl w:val="1"/>
        <w:rPr>
          <w:rFonts w:ascii="宋体" w:hAnsi="宋体"/>
          <w:sz w:val="28"/>
          <w:szCs w:val="28"/>
        </w:rPr>
      </w:pPr>
      <w:bookmarkStart w:id="1" w:name="_Toc17506"/>
      <w:r w:rsidRPr="0050137A">
        <w:rPr>
          <w:rFonts w:ascii="宋体" w:hAnsi="宋体" w:hint="eastAsia"/>
          <w:sz w:val="28"/>
          <w:szCs w:val="28"/>
        </w:rPr>
        <w:t xml:space="preserve">成交供应商根据采购人的需求 (以合同签订时间为准) </w:t>
      </w:r>
      <w:r>
        <w:rPr>
          <w:rFonts w:ascii="宋体" w:hAnsi="宋体" w:hint="eastAsia"/>
          <w:sz w:val="28"/>
          <w:szCs w:val="28"/>
        </w:rPr>
        <w:t>，</w:t>
      </w:r>
      <w:r w:rsidRPr="0050137A">
        <w:rPr>
          <w:rFonts w:ascii="宋体" w:hAnsi="宋体" w:hint="eastAsia"/>
          <w:sz w:val="28"/>
          <w:szCs w:val="28"/>
        </w:rPr>
        <w:t>经验收合格后，</w:t>
      </w:r>
      <w:bookmarkEnd w:id="1"/>
      <w:r w:rsidR="00600755" w:rsidRPr="00600755">
        <w:rPr>
          <w:rFonts w:ascii="宋体" w:hAnsi="宋体" w:hint="eastAsia"/>
          <w:sz w:val="28"/>
          <w:szCs w:val="28"/>
          <w:u w:val="single"/>
        </w:rPr>
        <w:t xml:space="preserve"> 2</w:t>
      </w:r>
      <w:r w:rsidR="00600755" w:rsidRPr="00600755">
        <w:rPr>
          <w:rFonts w:ascii="宋体" w:hAnsi="宋体"/>
          <w:sz w:val="28"/>
          <w:szCs w:val="28"/>
          <w:u w:val="single"/>
        </w:rPr>
        <w:t xml:space="preserve">0 </w:t>
      </w:r>
      <w:r w:rsidR="00600755">
        <w:rPr>
          <w:rFonts w:ascii="宋体" w:hAnsi="宋体" w:hint="eastAsia"/>
          <w:sz w:val="28"/>
          <w:szCs w:val="28"/>
        </w:rPr>
        <w:t>个</w:t>
      </w:r>
      <w:r w:rsidR="00600755">
        <w:rPr>
          <w:rFonts w:ascii="宋体" w:hAnsi="宋体"/>
          <w:sz w:val="28"/>
          <w:szCs w:val="28"/>
        </w:rPr>
        <w:t>工作日</w:t>
      </w:r>
      <w:r>
        <w:rPr>
          <w:rFonts w:ascii="宋体" w:hAnsi="宋体" w:hint="eastAsia"/>
          <w:sz w:val="28"/>
          <w:szCs w:val="28"/>
        </w:rPr>
        <w:t>内</w:t>
      </w:r>
      <w:r w:rsidR="00600755">
        <w:rPr>
          <w:rFonts w:ascii="宋体" w:hAnsi="宋体" w:hint="eastAsia"/>
          <w:sz w:val="28"/>
          <w:szCs w:val="28"/>
        </w:rPr>
        <w:t>一次性</w:t>
      </w:r>
      <w:r>
        <w:rPr>
          <w:rFonts w:ascii="宋体" w:hAnsi="宋体" w:hint="eastAsia"/>
          <w:sz w:val="28"/>
          <w:szCs w:val="28"/>
        </w:rPr>
        <w:t>支付</w:t>
      </w:r>
      <w:r w:rsidR="00FB0E9D" w:rsidRPr="00FB0E9D">
        <w:rPr>
          <w:rFonts w:ascii="宋体" w:hAnsi="宋体" w:hint="eastAsia"/>
          <w:sz w:val="28"/>
          <w:szCs w:val="28"/>
          <w:u w:val="single"/>
        </w:rPr>
        <w:t xml:space="preserve"> </w:t>
      </w:r>
      <w:r w:rsidR="00600755" w:rsidRPr="00FB0E9D">
        <w:rPr>
          <w:rFonts w:ascii="宋体" w:hAnsi="宋体"/>
          <w:sz w:val="28"/>
          <w:szCs w:val="28"/>
          <w:u w:val="single"/>
        </w:rPr>
        <w:t>10</w:t>
      </w:r>
      <w:r w:rsidR="00DC239A" w:rsidRPr="00FB0E9D">
        <w:rPr>
          <w:rFonts w:ascii="宋体" w:hAnsi="宋体" w:hint="eastAsia"/>
          <w:sz w:val="28"/>
          <w:szCs w:val="28"/>
          <w:u w:val="single"/>
        </w:rPr>
        <w:t>0%</w:t>
      </w:r>
      <w:r w:rsidR="00FB0E9D">
        <w:rPr>
          <w:rFonts w:ascii="宋体" w:hAnsi="宋体"/>
          <w:sz w:val="28"/>
          <w:szCs w:val="28"/>
          <w:u w:val="single"/>
        </w:rPr>
        <w:t xml:space="preserve"> </w:t>
      </w:r>
      <w:r w:rsidR="00FB0E9D">
        <w:rPr>
          <w:rFonts w:ascii="宋体" w:hAnsi="宋体" w:hint="eastAsia"/>
          <w:sz w:val="28"/>
          <w:szCs w:val="28"/>
        </w:rPr>
        <w:t>的</w:t>
      </w:r>
      <w:r w:rsidR="00FB0E9D">
        <w:rPr>
          <w:rFonts w:ascii="宋体" w:hAnsi="宋体"/>
          <w:sz w:val="28"/>
          <w:szCs w:val="28"/>
        </w:rPr>
        <w:t>价款</w:t>
      </w:r>
      <w:r w:rsidR="00600755">
        <w:rPr>
          <w:rFonts w:ascii="宋体" w:hAnsi="宋体" w:hint="eastAsia"/>
          <w:sz w:val="28"/>
          <w:szCs w:val="28"/>
        </w:rPr>
        <w:t>。</w:t>
      </w:r>
    </w:p>
    <w:p w:rsidR="006748D3" w:rsidRPr="00A9276D" w:rsidRDefault="004F1548" w:rsidP="00B23E5F">
      <w:pPr>
        <w:spacing w:line="500" w:lineRule="exact"/>
        <w:outlineLvl w:val="1"/>
        <w:rPr>
          <w:rFonts w:ascii="黑体" w:eastAsia="黑体" w:hAnsi="黑体"/>
          <w:sz w:val="28"/>
          <w:szCs w:val="28"/>
        </w:rPr>
      </w:pPr>
      <w:r>
        <w:rPr>
          <w:rFonts w:ascii="黑体" w:eastAsia="黑体" w:hAnsi="黑体" w:hint="eastAsia"/>
          <w:sz w:val="28"/>
          <w:szCs w:val="28"/>
        </w:rPr>
        <w:t>十</w:t>
      </w:r>
      <w:r w:rsidR="006748D3" w:rsidRPr="00A9276D">
        <w:rPr>
          <w:rFonts w:ascii="黑体" w:eastAsia="黑体" w:hAnsi="黑体" w:hint="eastAsia"/>
          <w:sz w:val="28"/>
          <w:szCs w:val="28"/>
        </w:rPr>
        <w:t>、其他要求</w:t>
      </w:r>
    </w:p>
    <w:p w:rsidR="006748D3" w:rsidRPr="00F8458B" w:rsidRDefault="006748D3" w:rsidP="00B23E5F">
      <w:pPr>
        <w:spacing w:line="500" w:lineRule="exact"/>
        <w:ind w:firstLineChars="200" w:firstLine="560"/>
        <w:rPr>
          <w:rFonts w:ascii="宋体" w:hAnsi="宋体"/>
          <w:sz w:val="28"/>
          <w:szCs w:val="28"/>
        </w:rPr>
      </w:pPr>
      <w:r w:rsidRPr="00F8458B">
        <w:rPr>
          <w:rFonts w:ascii="宋体" w:hAnsi="宋体" w:hint="eastAsia"/>
          <w:sz w:val="28"/>
          <w:szCs w:val="28"/>
        </w:rPr>
        <w:t>1</w:t>
      </w:r>
      <w:r>
        <w:rPr>
          <w:rFonts w:ascii="宋体" w:hAnsi="宋体" w:hint="eastAsia"/>
          <w:sz w:val="28"/>
          <w:szCs w:val="28"/>
        </w:rPr>
        <w:t>.</w:t>
      </w:r>
      <w:r w:rsidRPr="00F8458B">
        <w:rPr>
          <w:rFonts w:ascii="宋体" w:hAnsi="宋体" w:hint="eastAsia"/>
          <w:sz w:val="28"/>
          <w:szCs w:val="28"/>
        </w:rPr>
        <w:t>成交供应商应在中标之日起</w:t>
      </w:r>
      <w:r w:rsidR="005666EF">
        <w:rPr>
          <w:rFonts w:ascii="宋体" w:hAnsi="宋体" w:hint="eastAsia"/>
          <w:sz w:val="28"/>
          <w:szCs w:val="28"/>
        </w:rPr>
        <w:t>2</w:t>
      </w:r>
      <w:r w:rsidRPr="00F8458B">
        <w:rPr>
          <w:rFonts w:ascii="宋体" w:hAnsi="宋体" w:hint="eastAsia"/>
          <w:sz w:val="28"/>
          <w:szCs w:val="28"/>
        </w:rPr>
        <w:t>0日内与采购人签订政府采购合同。</w:t>
      </w:r>
    </w:p>
    <w:p w:rsidR="006748D3" w:rsidRPr="00F8458B" w:rsidRDefault="006748D3" w:rsidP="00B23E5F">
      <w:pPr>
        <w:spacing w:line="500" w:lineRule="exact"/>
        <w:ind w:firstLineChars="200" w:firstLine="560"/>
        <w:rPr>
          <w:rFonts w:ascii="宋体" w:hAnsi="宋体"/>
          <w:sz w:val="28"/>
          <w:szCs w:val="28"/>
        </w:rPr>
      </w:pPr>
      <w:r w:rsidRPr="00F8458B">
        <w:rPr>
          <w:rFonts w:ascii="宋体" w:hAnsi="宋体" w:hint="eastAsia"/>
          <w:sz w:val="28"/>
          <w:szCs w:val="28"/>
        </w:rPr>
        <w:t>2</w:t>
      </w:r>
      <w:r>
        <w:rPr>
          <w:rFonts w:ascii="宋体" w:hAnsi="宋体" w:hint="eastAsia"/>
          <w:sz w:val="28"/>
          <w:szCs w:val="28"/>
        </w:rPr>
        <w:t>.</w:t>
      </w:r>
      <w:r w:rsidRPr="00F8458B">
        <w:rPr>
          <w:rFonts w:ascii="宋体" w:hAnsi="宋体" w:hint="eastAsia"/>
          <w:sz w:val="28"/>
          <w:szCs w:val="28"/>
        </w:rPr>
        <w:t>若成交供应商出现违约行为，质量不好、服务质量差、未履行合同等问题，</w:t>
      </w:r>
      <w:r w:rsidR="00B23E5F">
        <w:rPr>
          <w:rFonts w:ascii="宋体" w:hAnsi="宋体" w:hint="eastAsia"/>
          <w:sz w:val="28"/>
          <w:szCs w:val="28"/>
        </w:rPr>
        <w:t>学校</w:t>
      </w:r>
      <w:r w:rsidRPr="00F8458B">
        <w:rPr>
          <w:rFonts w:ascii="宋体" w:hAnsi="宋体" w:hint="eastAsia"/>
          <w:sz w:val="28"/>
          <w:szCs w:val="28"/>
        </w:rPr>
        <w:t>有权根据合约具体条款进行处罚，严重情况下可解除合约。</w:t>
      </w:r>
    </w:p>
    <w:p w:rsidR="006748D3" w:rsidRDefault="006748D3" w:rsidP="00B23E5F">
      <w:pPr>
        <w:spacing w:line="500" w:lineRule="exact"/>
        <w:ind w:firstLineChars="200" w:firstLine="560"/>
        <w:rPr>
          <w:rFonts w:ascii="宋体" w:hAnsi="宋体"/>
          <w:sz w:val="28"/>
          <w:szCs w:val="28"/>
        </w:rPr>
      </w:pPr>
      <w:r w:rsidRPr="00F8458B">
        <w:rPr>
          <w:rFonts w:ascii="宋体" w:hAnsi="宋体" w:hint="eastAsia"/>
          <w:sz w:val="28"/>
          <w:szCs w:val="28"/>
        </w:rPr>
        <w:t>3</w:t>
      </w:r>
      <w:r>
        <w:rPr>
          <w:rFonts w:ascii="宋体" w:hAnsi="宋体" w:hint="eastAsia"/>
          <w:sz w:val="28"/>
          <w:szCs w:val="28"/>
        </w:rPr>
        <w:t>.</w:t>
      </w:r>
      <w:r w:rsidRPr="00F8458B">
        <w:rPr>
          <w:rFonts w:ascii="宋体" w:hAnsi="宋体" w:hint="eastAsia"/>
          <w:sz w:val="28"/>
          <w:szCs w:val="28"/>
        </w:rPr>
        <w:t>报价人必须由法定代表人或法定代表人正式授权的报价人代表参加开标会，随时接受评委询问，并予以解答。</w:t>
      </w:r>
    </w:p>
    <w:p w:rsidR="00091F26" w:rsidRDefault="00F244CD" w:rsidP="00091F26">
      <w:pPr>
        <w:ind w:firstLine="645"/>
        <w:rPr>
          <w:rFonts w:ascii="仿宋_GB2312" w:eastAsia="仿宋_GB2312"/>
          <w:sz w:val="32"/>
          <w:szCs w:val="32"/>
        </w:rPr>
      </w:pPr>
      <w:r>
        <w:rPr>
          <w:rFonts w:ascii="宋体" w:hAnsi="宋体" w:hint="eastAsia"/>
          <w:sz w:val="28"/>
          <w:szCs w:val="28"/>
        </w:rPr>
        <w:t>4.</w:t>
      </w:r>
      <w:r w:rsidR="00091F26" w:rsidRPr="00091F26">
        <w:rPr>
          <w:rFonts w:ascii="仿宋_GB2312" w:eastAsia="仿宋_GB2312" w:hint="eastAsia"/>
          <w:sz w:val="32"/>
          <w:szCs w:val="32"/>
        </w:rPr>
        <w:t xml:space="preserve"> </w:t>
      </w:r>
      <w:r w:rsidR="00091F26">
        <w:rPr>
          <w:rFonts w:ascii="仿宋_GB2312" w:eastAsia="仿宋_GB2312" w:hint="eastAsia"/>
          <w:sz w:val="32"/>
          <w:szCs w:val="32"/>
        </w:rPr>
        <w:t>按照学校有关规定，现重新竞标报价，如投标报价供应商依然不足3家，可直接转为谈判方式采购；只有1家报</w:t>
      </w:r>
      <w:r w:rsidR="00091F26">
        <w:rPr>
          <w:rFonts w:ascii="仿宋_GB2312" w:eastAsia="仿宋_GB2312" w:hint="eastAsia"/>
          <w:sz w:val="32"/>
          <w:szCs w:val="32"/>
        </w:rPr>
        <w:lastRenderedPageBreak/>
        <w:t>价供应商或无报价供应商的项目，转为学院采购与招标工作领导小组审批单一来源方式采购。</w:t>
      </w:r>
    </w:p>
    <w:p w:rsidR="00E76569" w:rsidRPr="00091F26" w:rsidRDefault="00E76569" w:rsidP="00B23E5F">
      <w:pPr>
        <w:pStyle w:val="aa"/>
        <w:widowControl/>
        <w:shd w:val="clear" w:color="auto" w:fill="FFFFFF"/>
        <w:spacing w:before="0" w:beforeAutospacing="0" w:after="0" w:afterAutospacing="0" w:line="500" w:lineRule="exact"/>
        <w:ind w:right="300" w:firstLineChars="200" w:firstLine="560"/>
        <w:jc w:val="both"/>
        <w:rPr>
          <w:rFonts w:ascii="宋体" w:hAnsi="宋体"/>
          <w:sz w:val="28"/>
          <w:szCs w:val="28"/>
        </w:rPr>
      </w:pPr>
    </w:p>
    <w:p w:rsidR="00F244CD" w:rsidRDefault="00F244CD" w:rsidP="00B23E5F">
      <w:pPr>
        <w:pStyle w:val="aa"/>
        <w:widowControl/>
        <w:shd w:val="clear" w:color="auto" w:fill="FFFFFF"/>
        <w:spacing w:before="0" w:beforeAutospacing="0" w:after="0" w:afterAutospacing="0" w:line="500" w:lineRule="exact"/>
        <w:ind w:right="300" w:firstLineChars="200" w:firstLine="560"/>
        <w:jc w:val="both"/>
        <w:rPr>
          <w:rFonts w:ascii="宋体" w:hAnsi="宋体"/>
          <w:sz w:val="28"/>
          <w:szCs w:val="28"/>
        </w:rPr>
      </w:pPr>
    </w:p>
    <w:p w:rsidR="00F244CD" w:rsidRPr="00F244CD" w:rsidRDefault="00F244CD" w:rsidP="00B23E5F">
      <w:pPr>
        <w:spacing w:line="500" w:lineRule="exact"/>
        <w:ind w:firstLineChars="200" w:firstLine="560"/>
        <w:rPr>
          <w:rFonts w:ascii="宋体" w:hAnsi="宋体"/>
          <w:sz w:val="28"/>
          <w:szCs w:val="28"/>
        </w:rPr>
      </w:pPr>
    </w:p>
    <w:p w:rsidR="00492FEB" w:rsidRPr="006748D3" w:rsidRDefault="00492FEB" w:rsidP="00B23E5F">
      <w:pPr>
        <w:spacing w:line="500" w:lineRule="exact"/>
        <w:jc w:val="left"/>
        <w:rPr>
          <w:rFonts w:ascii="宋体" w:hAnsi="宋体"/>
          <w:sz w:val="28"/>
          <w:szCs w:val="28"/>
        </w:rPr>
      </w:pPr>
    </w:p>
    <w:p w:rsidR="00474398" w:rsidRDefault="00474398" w:rsidP="00B23E5F">
      <w:pPr>
        <w:spacing w:line="500" w:lineRule="exact"/>
        <w:ind w:firstLineChars="200" w:firstLine="560"/>
        <w:jc w:val="right"/>
        <w:rPr>
          <w:rFonts w:ascii="宋体" w:hAnsi="宋体"/>
          <w:color w:val="000000"/>
          <w:sz w:val="28"/>
          <w:szCs w:val="28"/>
        </w:rPr>
      </w:pPr>
    </w:p>
    <w:p w:rsidR="00492FEB" w:rsidRPr="004C0AD9" w:rsidRDefault="00492FEB" w:rsidP="00B23E5F">
      <w:pPr>
        <w:spacing w:line="500" w:lineRule="exact"/>
        <w:ind w:firstLineChars="200" w:firstLine="560"/>
        <w:jc w:val="right"/>
        <w:rPr>
          <w:rFonts w:ascii="宋体" w:hAnsi="宋体"/>
          <w:color w:val="000000"/>
          <w:sz w:val="28"/>
          <w:szCs w:val="28"/>
        </w:rPr>
      </w:pPr>
      <w:r w:rsidRPr="004C0AD9">
        <w:rPr>
          <w:rFonts w:ascii="宋体" w:hAnsi="宋体" w:hint="eastAsia"/>
          <w:color w:val="000000"/>
          <w:sz w:val="28"/>
          <w:szCs w:val="28"/>
        </w:rPr>
        <w:t>福州职业技术学院</w:t>
      </w:r>
    </w:p>
    <w:p w:rsidR="00492FEB" w:rsidRDefault="00492FEB" w:rsidP="00B23E5F">
      <w:pPr>
        <w:spacing w:line="500" w:lineRule="exact"/>
        <w:ind w:firstLineChars="200" w:firstLine="560"/>
        <w:jc w:val="right"/>
        <w:rPr>
          <w:rFonts w:ascii="宋体" w:hAnsi="宋体"/>
          <w:color w:val="000000"/>
          <w:sz w:val="28"/>
          <w:szCs w:val="28"/>
        </w:rPr>
      </w:pPr>
      <w:r w:rsidRPr="004C0AD9">
        <w:rPr>
          <w:rFonts w:ascii="宋体" w:hAnsi="宋体" w:hint="eastAsia"/>
          <w:color w:val="000000"/>
          <w:sz w:val="28"/>
          <w:szCs w:val="28"/>
        </w:rPr>
        <w:t>201</w:t>
      </w:r>
      <w:r w:rsidR="00BA6DB7">
        <w:rPr>
          <w:rFonts w:ascii="宋体" w:hAnsi="宋体" w:hint="eastAsia"/>
          <w:color w:val="000000"/>
          <w:sz w:val="28"/>
          <w:szCs w:val="28"/>
        </w:rPr>
        <w:t>7</w:t>
      </w:r>
      <w:r w:rsidRPr="004C0AD9">
        <w:rPr>
          <w:rFonts w:ascii="宋体" w:hAnsi="宋体" w:hint="eastAsia"/>
          <w:color w:val="000000"/>
          <w:sz w:val="28"/>
          <w:szCs w:val="28"/>
        </w:rPr>
        <w:t>年</w:t>
      </w:r>
      <w:r w:rsidR="00091F26">
        <w:rPr>
          <w:rFonts w:ascii="宋体" w:hAnsi="宋体"/>
          <w:color w:val="000000"/>
          <w:sz w:val="28"/>
          <w:szCs w:val="28"/>
        </w:rPr>
        <w:t>1</w:t>
      </w:r>
      <w:r w:rsidRPr="004C0AD9">
        <w:rPr>
          <w:rFonts w:ascii="宋体" w:hAnsi="宋体" w:hint="eastAsia"/>
          <w:color w:val="000000"/>
          <w:sz w:val="28"/>
          <w:szCs w:val="28"/>
        </w:rPr>
        <w:t>月</w:t>
      </w:r>
      <w:r w:rsidR="00091F26">
        <w:rPr>
          <w:rFonts w:ascii="宋体" w:hAnsi="宋体"/>
          <w:color w:val="000000"/>
          <w:sz w:val="28"/>
          <w:szCs w:val="28"/>
        </w:rPr>
        <w:t>3</w:t>
      </w:r>
      <w:r w:rsidRPr="004C0AD9">
        <w:rPr>
          <w:rFonts w:ascii="宋体" w:hAnsi="宋体" w:hint="eastAsia"/>
          <w:color w:val="000000"/>
          <w:sz w:val="28"/>
          <w:szCs w:val="28"/>
        </w:rPr>
        <w:t>日</w:t>
      </w:r>
    </w:p>
    <w:sectPr w:rsidR="00492FEB" w:rsidSect="00326CE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A4" w:rsidRDefault="00D30FA4" w:rsidP="00537746">
      <w:r>
        <w:separator/>
      </w:r>
    </w:p>
  </w:endnote>
  <w:endnote w:type="continuationSeparator" w:id="0">
    <w:p w:rsidR="00D30FA4" w:rsidRDefault="00D30FA4" w:rsidP="0053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A4" w:rsidRDefault="00D30FA4" w:rsidP="00537746">
      <w:r>
        <w:separator/>
      </w:r>
    </w:p>
  </w:footnote>
  <w:footnote w:type="continuationSeparator" w:id="0">
    <w:p w:rsidR="00D30FA4" w:rsidRDefault="00D30FA4" w:rsidP="00537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4566A"/>
    <w:multiLevelType w:val="hybridMultilevel"/>
    <w:tmpl w:val="407ADA28"/>
    <w:lvl w:ilvl="0" w:tplc="932455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9658D4"/>
    <w:multiLevelType w:val="singleLevel"/>
    <w:tmpl w:val="599658D4"/>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09"/>
    <w:rsid w:val="00006534"/>
    <w:rsid w:val="00006749"/>
    <w:rsid w:val="0000683E"/>
    <w:rsid w:val="00026D09"/>
    <w:rsid w:val="00032337"/>
    <w:rsid w:val="00033DFC"/>
    <w:rsid w:val="00045226"/>
    <w:rsid w:val="000574E4"/>
    <w:rsid w:val="00062E05"/>
    <w:rsid w:val="000744A6"/>
    <w:rsid w:val="00085767"/>
    <w:rsid w:val="00091F26"/>
    <w:rsid w:val="00095D07"/>
    <w:rsid w:val="000C78FE"/>
    <w:rsid w:val="00113F66"/>
    <w:rsid w:val="0012554E"/>
    <w:rsid w:val="00167959"/>
    <w:rsid w:val="00172AF8"/>
    <w:rsid w:val="001C05EF"/>
    <w:rsid w:val="001D653A"/>
    <w:rsid w:val="001D7DB2"/>
    <w:rsid w:val="001E2C5C"/>
    <w:rsid w:val="00207A99"/>
    <w:rsid w:val="0026127E"/>
    <w:rsid w:val="00264D82"/>
    <w:rsid w:val="00275F62"/>
    <w:rsid w:val="002841F4"/>
    <w:rsid w:val="002B6613"/>
    <w:rsid w:val="002D3592"/>
    <w:rsid w:val="002E2EA8"/>
    <w:rsid w:val="00326CED"/>
    <w:rsid w:val="00360111"/>
    <w:rsid w:val="00361B72"/>
    <w:rsid w:val="00366BC8"/>
    <w:rsid w:val="00390C85"/>
    <w:rsid w:val="003A318B"/>
    <w:rsid w:val="003B4C5E"/>
    <w:rsid w:val="003B6B2A"/>
    <w:rsid w:val="003C30CE"/>
    <w:rsid w:val="003C4DA9"/>
    <w:rsid w:val="003D1050"/>
    <w:rsid w:val="003D4F00"/>
    <w:rsid w:val="003E0F8B"/>
    <w:rsid w:val="00421726"/>
    <w:rsid w:val="00421B36"/>
    <w:rsid w:val="00441D3A"/>
    <w:rsid w:val="004427FA"/>
    <w:rsid w:val="00474398"/>
    <w:rsid w:val="00477A90"/>
    <w:rsid w:val="004802C3"/>
    <w:rsid w:val="00484C96"/>
    <w:rsid w:val="00492FEB"/>
    <w:rsid w:val="004959EC"/>
    <w:rsid w:val="004A41BE"/>
    <w:rsid w:val="004B78AA"/>
    <w:rsid w:val="004C0AD9"/>
    <w:rsid w:val="004C19C9"/>
    <w:rsid w:val="004C33DE"/>
    <w:rsid w:val="004D0D83"/>
    <w:rsid w:val="004D223A"/>
    <w:rsid w:val="004E2A58"/>
    <w:rsid w:val="004F11F8"/>
    <w:rsid w:val="004F1548"/>
    <w:rsid w:val="005035F6"/>
    <w:rsid w:val="00512DF9"/>
    <w:rsid w:val="00527BC8"/>
    <w:rsid w:val="00537746"/>
    <w:rsid w:val="0053799B"/>
    <w:rsid w:val="00541151"/>
    <w:rsid w:val="005462B8"/>
    <w:rsid w:val="00557826"/>
    <w:rsid w:val="005579F8"/>
    <w:rsid w:val="005635E2"/>
    <w:rsid w:val="005666EF"/>
    <w:rsid w:val="00587D6A"/>
    <w:rsid w:val="00591698"/>
    <w:rsid w:val="00591B3D"/>
    <w:rsid w:val="0059567F"/>
    <w:rsid w:val="005A52AF"/>
    <w:rsid w:val="005B475F"/>
    <w:rsid w:val="005C1B93"/>
    <w:rsid w:val="005C5E04"/>
    <w:rsid w:val="005D555F"/>
    <w:rsid w:val="005E6357"/>
    <w:rsid w:val="00600755"/>
    <w:rsid w:val="0060094C"/>
    <w:rsid w:val="006235C9"/>
    <w:rsid w:val="006256C2"/>
    <w:rsid w:val="0062601D"/>
    <w:rsid w:val="006325E8"/>
    <w:rsid w:val="00641A2D"/>
    <w:rsid w:val="00654CA0"/>
    <w:rsid w:val="006606E6"/>
    <w:rsid w:val="00661779"/>
    <w:rsid w:val="006748D3"/>
    <w:rsid w:val="006C3D6C"/>
    <w:rsid w:val="006C7112"/>
    <w:rsid w:val="006D6101"/>
    <w:rsid w:val="006D6E9D"/>
    <w:rsid w:val="006E1C07"/>
    <w:rsid w:val="00727D8D"/>
    <w:rsid w:val="0073599D"/>
    <w:rsid w:val="00737E46"/>
    <w:rsid w:val="00780AB7"/>
    <w:rsid w:val="00781C96"/>
    <w:rsid w:val="00786E06"/>
    <w:rsid w:val="007903AE"/>
    <w:rsid w:val="007A7EF2"/>
    <w:rsid w:val="007C0D2A"/>
    <w:rsid w:val="007C5FE8"/>
    <w:rsid w:val="007D1468"/>
    <w:rsid w:val="007D29B1"/>
    <w:rsid w:val="007E111E"/>
    <w:rsid w:val="007E6115"/>
    <w:rsid w:val="00800056"/>
    <w:rsid w:val="00810C10"/>
    <w:rsid w:val="00824CAF"/>
    <w:rsid w:val="00834641"/>
    <w:rsid w:val="008400DB"/>
    <w:rsid w:val="0084076F"/>
    <w:rsid w:val="0085624C"/>
    <w:rsid w:val="00860B57"/>
    <w:rsid w:val="00864E51"/>
    <w:rsid w:val="00872B1D"/>
    <w:rsid w:val="0087424E"/>
    <w:rsid w:val="00875090"/>
    <w:rsid w:val="008B4C4D"/>
    <w:rsid w:val="008C4045"/>
    <w:rsid w:val="008C7314"/>
    <w:rsid w:val="008C7E9E"/>
    <w:rsid w:val="008D3E89"/>
    <w:rsid w:val="008E2668"/>
    <w:rsid w:val="00902AFD"/>
    <w:rsid w:val="00920453"/>
    <w:rsid w:val="00931B42"/>
    <w:rsid w:val="009509DC"/>
    <w:rsid w:val="009558D4"/>
    <w:rsid w:val="00957486"/>
    <w:rsid w:val="009839B0"/>
    <w:rsid w:val="00994546"/>
    <w:rsid w:val="009B4EC6"/>
    <w:rsid w:val="009C2DF9"/>
    <w:rsid w:val="009C4AEA"/>
    <w:rsid w:val="009D208A"/>
    <w:rsid w:val="009D2E7C"/>
    <w:rsid w:val="00A3032B"/>
    <w:rsid w:val="00A3645B"/>
    <w:rsid w:val="00AD2596"/>
    <w:rsid w:val="00AD297C"/>
    <w:rsid w:val="00AD3AEE"/>
    <w:rsid w:val="00AF5CE5"/>
    <w:rsid w:val="00B23E5F"/>
    <w:rsid w:val="00B27577"/>
    <w:rsid w:val="00B33EF8"/>
    <w:rsid w:val="00B411F7"/>
    <w:rsid w:val="00B43B10"/>
    <w:rsid w:val="00B470DA"/>
    <w:rsid w:val="00B676BA"/>
    <w:rsid w:val="00B80083"/>
    <w:rsid w:val="00B84267"/>
    <w:rsid w:val="00B87D9A"/>
    <w:rsid w:val="00B922D1"/>
    <w:rsid w:val="00BA6DB7"/>
    <w:rsid w:val="00BA76F0"/>
    <w:rsid w:val="00BD686A"/>
    <w:rsid w:val="00BE5BEB"/>
    <w:rsid w:val="00C01AA4"/>
    <w:rsid w:val="00C068CF"/>
    <w:rsid w:val="00C06C14"/>
    <w:rsid w:val="00C23B74"/>
    <w:rsid w:val="00C3257A"/>
    <w:rsid w:val="00C42BAD"/>
    <w:rsid w:val="00C608DA"/>
    <w:rsid w:val="00C7468E"/>
    <w:rsid w:val="00C80A22"/>
    <w:rsid w:val="00C910C8"/>
    <w:rsid w:val="00CC2595"/>
    <w:rsid w:val="00CD7300"/>
    <w:rsid w:val="00CD7BF8"/>
    <w:rsid w:val="00CE39B8"/>
    <w:rsid w:val="00D10306"/>
    <w:rsid w:val="00D15841"/>
    <w:rsid w:val="00D17E0D"/>
    <w:rsid w:val="00D30FA4"/>
    <w:rsid w:val="00D33266"/>
    <w:rsid w:val="00D3695A"/>
    <w:rsid w:val="00D549C2"/>
    <w:rsid w:val="00D62FDE"/>
    <w:rsid w:val="00D664BD"/>
    <w:rsid w:val="00D7283C"/>
    <w:rsid w:val="00D74A07"/>
    <w:rsid w:val="00D82300"/>
    <w:rsid w:val="00D86BA6"/>
    <w:rsid w:val="00DA206B"/>
    <w:rsid w:val="00DA4245"/>
    <w:rsid w:val="00DB05BE"/>
    <w:rsid w:val="00DC239A"/>
    <w:rsid w:val="00DC3501"/>
    <w:rsid w:val="00DE2697"/>
    <w:rsid w:val="00DF240E"/>
    <w:rsid w:val="00DF314B"/>
    <w:rsid w:val="00E07149"/>
    <w:rsid w:val="00E176DE"/>
    <w:rsid w:val="00E61260"/>
    <w:rsid w:val="00E71300"/>
    <w:rsid w:val="00E76569"/>
    <w:rsid w:val="00E87A2D"/>
    <w:rsid w:val="00E947EE"/>
    <w:rsid w:val="00EA6282"/>
    <w:rsid w:val="00F03D42"/>
    <w:rsid w:val="00F0444A"/>
    <w:rsid w:val="00F244CD"/>
    <w:rsid w:val="00F25B4A"/>
    <w:rsid w:val="00F45F9F"/>
    <w:rsid w:val="00F53508"/>
    <w:rsid w:val="00F64BC9"/>
    <w:rsid w:val="00F8458E"/>
    <w:rsid w:val="00F86183"/>
    <w:rsid w:val="00FB0E9D"/>
    <w:rsid w:val="00FC0CCE"/>
    <w:rsid w:val="00FC5E59"/>
    <w:rsid w:val="00FF0397"/>
    <w:rsid w:val="00FF0A73"/>
    <w:rsid w:val="110F5FBC"/>
    <w:rsid w:val="338E73C7"/>
    <w:rsid w:val="43AD1F7B"/>
    <w:rsid w:val="5FA66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CD2399-AABF-49F7-8533-D5E3D106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CE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26CED"/>
    <w:pPr>
      <w:ind w:firstLine="420"/>
    </w:pPr>
  </w:style>
  <w:style w:type="paragraph" w:styleId="a4">
    <w:name w:val="Balloon Text"/>
    <w:basedOn w:val="a"/>
    <w:semiHidden/>
    <w:rsid w:val="00326CED"/>
    <w:rPr>
      <w:sz w:val="18"/>
      <w:szCs w:val="18"/>
    </w:rPr>
  </w:style>
  <w:style w:type="paragraph" w:customStyle="1" w:styleId="a5">
    <w:name w:val="标准"/>
    <w:basedOn w:val="a"/>
    <w:rsid w:val="00326CED"/>
    <w:pPr>
      <w:spacing w:line="360" w:lineRule="auto"/>
      <w:ind w:firstLineChars="200" w:firstLine="200"/>
    </w:pPr>
    <w:rPr>
      <w:rFonts w:cs="宋体"/>
    </w:rPr>
  </w:style>
  <w:style w:type="paragraph" w:styleId="a6">
    <w:name w:val="header"/>
    <w:basedOn w:val="a"/>
    <w:link w:val="Char"/>
    <w:rsid w:val="00537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7746"/>
    <w:rPr>
      <w:kern w:val="2"/>
      <w:sz w:val="18"/>
      <w:szCs w:val="18"/>
    </w:rPr>
  </w:style>
  <w:style w:type="paragraph" w:styleId="a7">
    <w:name w:val="footer"/>
    <w:basedOn w:val="a"/>
    <w:link w:val="Char0"/>
    <w:rsid w:val="00537746"/>
    <w:pPr>
      <w:tabs>
        <w:tab w:val="center" w:pos="4153"/>
        <w:tab w:val="right" w:pos="8306"/>
      </w:tabs>
      <w:snapToGrid w:val="0"/>
      <w:jc w:val="left"/>
    </w:pPr>
    <w:rPr>
      <w:sz w:val="18"/>
      <w:szCs w:val="18"/>
    </w:rPr>
  </w:style>
  <w:style w:type="character" w:customStyle="1" w:styleId="Char0">
    <w:name w:val="页脚 Char"/>
    <w:basedOn w:val="a0"/>
    <w:link w:val="a7"/>
    <w:rsid w:val="00537746"/>
    <w:rPr>
      <w:kern w:val="2"/>
      <w:sz w:val="18"/>
      <w:szCs w:val="18"/>
    </w:rPr>
  </w:style>
  <w:style w:type="table" w:styleId="3">
    <w:name w:val="Table Classic 3"/>
    <w:basedOn w:val="a1"/>
    <w:rsid w:val="00A3032B"/>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8">
    <w:name w:val="Table Grid"/>
    <w:basedOn w:val="a1"/>
    <w:rsid w:val="00A30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Char1"/>
    <w:rsid w:val="003A318B"/>
    <w:pPr>
      <w:ind w:leftChars="2500" w:left="100"/>
    </w:pPr>
  </w:style>
  <w:style w:type="character" w:customStyle="1" w:styleId="Char1">
    <w:name w:val="日期 Char"/>
    <w:basedOn w:val="a0"/>
    <w:link w:val="a9"/>
    <w:rsid w:val="003A318B"/>
    <w:rPr>
      <w:kern w:val="2"/>
      <w:sz w:val="21"/>
      <w:szCs w:val="21"/>
    </w:rPr>
  </w:style>
  <w:style w:type="paragraph" w:customStyle="1" w:styleId="1">
    <w:name w:val="列出段落1"/>
    <w:basedOn w:val="a"/>
    <w:rsid w:val="005035F6"/>
    <w:pPr>
      <w:ind w:firstLineChars="200" w:firstLine="420"/>
    </w:pPr>
    <w:rPr>
      <w:rFonts w:ascii="Calibri" w:hAnsi="Calibri" w:cs="Calibri"/>
    </w:rPr>
  </w:style>
  <w:style w:type="paragraph" w:styleId="aa">
    <w:name w:val="Normal (Web)"/>
    <w:basedOn w:val="a"/>
    <w:rsid w:val="00E76569"/>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178</Words>
  <Characters>1019</Characters>
  <Application>Microsoft Office Word</Application>
  <DocSecurity>0</DocSecurity>
  <PresentationFormat/>
  <Lines>8</Lines>
  <Paragraphs>2</Paragraphs>
  <Slides>0</Slides>
  <Notes>0</Notes>
  <HiddenSlides>0</HiddenSlides>
  <MMClips>0</MMClips>
  <ScaleCrop>false</ScaleCrop>
  <Company>微软中国</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福州职业技术学院</dc:title>
  <dc:creator>微软用户</dc:creator>
  <cp:lastModifiedBy>admin</cp:lastModifiedBy>
  <cp:revision>29</cp:revision>
  <cp:lastPrinted>2017-12-05T05:42:00Z</cp:lastPrinted>
  <dcterms:created xsi:type="dcterms:W3CDTF">2017-12-18T01:02:00Z</dcterms:created>
  <dcterms:modified xsi:type="dcterms:W3CDTF">2018-01-03T03:17:00Z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